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14EAB" w14:textId="77777777" w:rsidR="00572099" w:rsidRPr="005D2AE7" w:rsidRDefault="00572099">
      <w:pPr>
        <w:rPr>
          <w:sz w:val="24"/>
          <w:szCs w:val="24"/>
        </w:rPr>
      </w:pPr>
      <w:r w:rsidRPr="005D2AE7">
        <w:rPr>
          <w:noProof/>
          <w:sz w:val="24"/>
          <w:szCs w:val="24"/>
          <w:lang w:eastAsia="en-GB"/>
        </w:rPr>
        <mc:AlternateContent>
          <mc:Choice Requires="wps">
            <w:drawing>
              <wp:anchor distT="45720" distB="45720" distL="114300" distR="114300" simplePos="0" relativeHeight="251660288" behindDoc="0" locked="0" layoutInCell="1" allowOverlap="1" wp14:anchorId="0E9CCA1A" wp14:editId="48F85858">
                <wp:simplePos x="0" y="0"/>
                <wp:positionH relativeFrom="margin">
                  <wp:posOffset>-76200</wp:posOffset>
                </wp:positionH>
                <wp:positionV relativeFrom="paragraph">
                  <wp:posOffset>2724150</wp:posOffset>
                </wp:positionV>
                <wp:extent cx="5676900" cy="3943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943350"/>
                        </a:xfrm>
                        <a:prstGeom prst="rect">
                          <a:avLst/>
                        </a:prstGeom>
                        <a:solidFill>
                          <a:srgbClr val="FFFFFF"/>
                        </a:solidFill>
                        <a:ln w="9525">
                          <a:noFill/>
                          <a:miter lim="800000"/>
                          <a:headEnd/>
                          <a:tailEnd/>
                        </a:ln>
                      </wps:spPr>
                      <wps:txbx>
                        <w:txbxContent>
                          <w:p w14:paraId="6490EA89" w14:textId="6E0160A8" w:rsidR="00816011" w:rsidRDefault="00816011">
                            <w:pPr>
                              <w:rPr>
                                <w:rFonts w:ascii="Calibri" w:hAnsi="Calibri" w:cs="Calibri"/>
                                <w:color w:val="636369"/>
                                <w:sz w:val="110"/>
                                <w:szCs w:val="110"/>
                              </w:rPr>
                            </w:pPr>
                            <w:r>
                              <w:rPr>
                                <w:rFonts w:ascii="Calibri" w:hAnsi="Calibri" w:cs="Calibri"/>
                                <w:color w:val="636369"/>
                                <w:sz w:val="110"/>
                                <w:szCs w:val="110"/>
                              </w:rPr>
                              <w:t>UNACCEPTABLE BEHAVIOUR POLICY</w:t>
                            </w:r>
                            <w:r w:rsidR="0034018E">
                              <w:rPr>
                                <w:rFonts w:ascii="Calibri" w:hAnsi="Calibri" w:cs="Calibri"/>
                                <w:color w:val="636369"/>
                                <w:sz w:val="110"/>
                                <w:szCs w:val="110"/>
                              </w:rPr>
                              <w:t xml:space="preserve"> - </w:t>
                            </w:r>
                          </w:p>
                          <w:p w14:paraId="6947F1B2" w14:textId="21090B3B" w:rsidR="00677EB2" w:rsidRPr="00D325BB" w:rsidRDefault="00677EB2">
                            <w:pPr>
                              <w:rPr>
                                <w:rFonts w:ascii="Calibri" w:hAnsi="Calibri" w:cs="Calibri"/>
                                <w:color w:val="636369"/>
                                <w:sz w:val="110"/>
                                <w:szCs w:val="110"/>
                              </w:rPr>
                            </w:pPr>
                            <w:r>
                              <w:rPr>
                                <w:rFonts w:ascii="Calibri" w:hAnsi="Calibri" w:cs="Calibri"/>
                                <w:color w:val="636369"/>
                                <w:sz w:val="110"/>
                                <w:szCs w:val="110"/>
                              </w:rPr>
                              <w:t>LEASEHOLDERS</w:t>
                            </w:r>
                          </w:p>
                          <w:p w14:paraId="26826688" w14:textId="77777777" w:rsidR="00816011" w:rsidRPr="00D325BB" w:rsidRDefault="00816011">
                            <w:pPr>
                              <w:rPr>
                                <w:rFonts w:ascii="Calibri" w:hAnsi="Calibri" w:cs="Calibri"/>
                                <w:color w:val="636369"/>
                              </w:rPr>
                            </w:pPr>
                          </w:p>
                          <w:p w14:paraId="73A4444C" w14:textId="77777777" w:rsidR="00816011" w:rsidRPr="00D325BB" w:rsidRDefault="00816011">
                            <w:pPr>
                              <w:rPr>
                                <w:rFonts w:ascii="Calibri" w:hAnsi="Calibri" w:cs="Calibri"/>
                                <w:color w:val="636369"/>
                                <w:sz w:val="60"/>
                                <w:szCs w:val="60"/>
                              </w:rPr>
                            </w:pPr>
                            <w:r w:rsidRPr="00D325BB">
                              <w:rPr>
                                <w:rFonts w:ascii="Calibri" w:hAnsi="Calibri" w:cs="Calibri"/>
                                <w:color w:val="636369"/>
                                <w:sz w:val="60"/>
                                <w:szCs w:val="60"/>
                              </w:rPr>
                              <w:t>DATE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CCA1A" id="_x0000_t202" coordsize="21600,21600" o:spt="202" path="m,l,21600r21600,l21600,xe">
                <v:stroke joinstyle="miter"/>
                <v:path gradientshapeok="t" o:connecttype="rect"/>
              </v:shapetype>
              <v:shape id="Text Box 2" o:spid="_x0000_s1026" type="#_x0000_t202" style="position:absolute;margin-left:-6pt;margin-top:214.5pt;width:447pt;height:31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" stroked="f">
                <v:textbox>
                  <w:txbxContent>
                    <w:p w14:paraId="6490EA89" w14:textId="6E0160A8" w:rsidR="00816011" w:rsidRDefault="00816011">
                      <w:pPr>
                        <w:rPr>
                          <w:rFonts w:ascii="Calibri" w:hAnsi="Calibri" w:cs="Calibri"/>
                          <w:color w:val="636369"/>
                          <w:sz w:val="110"/>
                          <w:szCs w:val="110"/>
                        </w:rPr>
                      </w:pPr>
                      <w:r>
                        <w:rPr>
                          <w:rFonts w:ascii="Calibri" w:hAnsi="Calibri" w:cs="Calibri"/>
                          <w:color w:val="636369"/>
                          <w:sz w:val="110"/>
                          <w:szCs w:val="110"/>
                        </w:rPr>
                        <w:t>UNACCEPTABLE BEHAVIOUR POLICY</w:t>
                      </w:r>
                      <w:r w:rsidR="0034018E">
                        <w:rPr>
                          <w:rFonts w:ascii="Calibri" w:hAnsi="Calibri" w:cs="Calibri"/>
                          <w:color w:val="636369"/>
                          <w:sz w:val="110"/>
                          <w:szCs w:val="110"/>
                        </w:rPr>
                        <w:t xml:space="preserve"> - </w:t>
                      </w:r>
                    </w:p>
                    <w:p w14:paraId="6947F1B2" w14:textId="21090B3B" w:rsidR="00677EB2" w:rsidRPr="00D325BB" w:rsidRDefault="00677EB2">
                      <w:pPr>
                        <w:rPr>
                          <w:rFonts w:ascii="Calibri" w:hAnsi="Calibri" w:cs="Calibri"/>
                          <w:color w:val="636369"/>
                          <w:sz w:val="110"/>
                          <w:szCs w:val="110"/>
                        </w:rPr>
                      </w:pPr>
                      <w:r>
                        <w:rPr>
                          <w:rFonts w:ascii="Calibri" w:hAnsi="Calibri" w:cs="Calibri"/>
                          <w:color w:val="636369"/>
                          <w:sz w:val="110"/>
                          <w:szCs w:val="110"/>
                        </w:rPr>
                        <w:t>LEASEHOLDERS</w:t>
                      </w:r>
                    </w:p>
                    <w:p w14:paraId="26826688" w14:textId="77777777" w:rsidR="00816011" w:rsidRPr="00D325BB" w:rsidRDefault="00816011">
                      <w:pPr>
                        <w:rPr>
                          <w:rFonts w:ascii="Calibri" w:hAnsi="Calibri" w:cs="Calibri"/>
                          <w:color w:val="636369"/>
                        </w:rPr>
                      </w:pPr>
                    </w:p>
                    <w:p w14:paraId="73A4444C" w14:textId="77777777" w:rsidR="00816011" w:rsidRPr="00D325BB" w:rsidRDefault="00816011">
                      <w:pPr>
                        <w:rPr>
                          <w:rFonts w:ascii="Calibri" w:hAnsi="Calibri" w:cs="Calibri"/>
                          <w:color w:val="636369"/>
                          <w:sz w:val="60"/>
                          <w:szCs w:val="60"/>
                        </w:rPr>
                      </w:pPr>
                      <w:r w:rsidRPr="00D325BB">
                        <w:rPr>
                          <w:rFonts w:ascii="Calibri" w:hAnsi="Calibri" w:cs="Calibri"/>
                          <w:color w:val="636369"/>
                          <w:sz w:val="60"/>
                          <w:szCs w:val="60"/>
                        </w:rPr>
                        <w:t>DATE (if required)</w:t>
                      </w:r>
                    </w:p>
                  </w:txbxContent>
                </v:textbox>
                <w10:wrap type="square" anchorx="margin"/>
              </v:shape>
            </w:pict>
          </mc:Fallback>
        </mc:AlternateContent>
      </w:r>
      <w:bookmarkStart w:id="0" w:name="_GoBack"/>
      <w:r w:rsidRPr="005D2AE7">
        <w:rPr>
          <w:noProof/>
          <w:sz w:val="24"/>
          <w:szCs w:val="24"/>
          <w:lang w:eastAsia="en-GB"/>
        </w:rPr>
        <w:drawing>
          <wp:anchor distT="0" distB="0" distL="114300" distR="114300" simplePos="0" relativeHeight="251658240" behindDoc="0" locked="0" layoutInCell="1" allowOverlap="1" wp14:anchorId="580F5561" wp14:editId="5F4B4400">
            <wp:simplePos x="0" y="0"/>
            <wp:positionH relativeFrom="page">
              <wp:align>right</wp:align>
            </wp:positionH>
            <wp:positionV relativeFrom="page">
              <wp:posOffset>-57150</wp:posOffset>
            </wp:positionV>
            <wp:extent cx="7759700" cy="10974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egies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9700" cy="10974070"/>
                    </a:xfrm>
                    <a:prstGeom prst="rect">
                      <a:avLst/>
                    </a:prstGeom>
                  </pic:spPr>
                </pic:pic>
              </a:graphicData>
            </a:graphic>
            <wp14:sizeRelH relativeFrom="page">
              <wp14:pctWidth>0</wp14:pctWidth>
            </wp14:sizeRelH>
            <wp14:sizeRelV relativeFrom="page">
              <wp14:pctHeight>0</wp14:pctHeight>
            </wp14:sizeRelV>
          </wp:anchor>
        </w:drawing>
      </w:r>
      <w:bookmarkEnd w:id="0"/>
    </w:p>
    <w:p w14:paraId="63C3E6D0" w14:textId="77777777" w:rsidR="00741940" w:rsidRPr="005D2AE7" w:rsidRDefault="00741940" w:rsidP="00741940">
      <w:pPr>
        <w:pStyle w:val="Header"/>
        <w:tabs>
          <w:tab w:val="right" w:pos="9360"/>
        </w:tabs>
        <w:jc w:val="both"/>
        <w:rPr>
          <w:rFonts w:cs="Arial"/>
          <w:sz w:val="24"/>
          <w:szCs w:val="24"/>
        </w:rPr>
      </w:pPr>
    </w:p>
    <w:p w14:paraId="6D7A9A98" w14:textId="77777777" w:rsidR="00741940" w:rsidRPr="005D2AE7" w:rsidRDefault="00741940" w:rsidP="00741940">
      <w:pPr>
        <w:pStyle w:val="ListParagraph"/>
        <w:ind w:left="0"/>
        <w:jc w:val="center"/>
        <w:rPr>
          <w:rFonts w:asciiTheme="minorHAnsi" w:hAnsiTheme="minorHAnsi" w:cs="Arial"/>
          <w:b/>
          <w:u w:val="single"/>
        </w:rPr>
      </w:pPr>
      <w:r w:rsidRPr="005D2AE7">
        <w:rPr>
          <w:rFonts w:asciiTheme="minorHAnsi" w:hAnsiTheme="minorHAnsi" w:cs="Arial"/>
          <w:b/>
          <w:u w:val="single"/>
        </w:rPr>
        <w:t xml:space="preserve">Contents </w:t>
      </w:r>
    </w:p>
    <w:p w14:paraId="13899BAD" w14:textId="77777777" w:rsidR="00741940" w:rsidRPr="005D2AE7" w:rsidRDefault="00741940" w:rsidP="00741940">
      <w:pPr>
        <w:pStyle w:val="ListParagraph"/>
        <w:ind w:left="0"/>
        <w:jc w:val="center"/>
        <w:rPr>
          <w:rFonts w:asciiTheme="minorHAnsi" w:hAnsiTheme="minorHAnsi" w:cs="Arial"/>
        </w:rPr>
      </w:pPr>
    </w:p>
    <w:tbl>
      <w:tblPr>
        <w:tblW w:w="9356" w:type="dxa"/>
        <w:tblLook w:val="04A0" w:firstRow="1" w:lastRow="0" w:firstColumn="1" w:lastColumn="0" w:noHBand="0" w:noVBand="1"/>
      </w:tblPr>
      <w:tblGrid>
        <w:gridCol w:w="1326"/>
        <w:gridCol w:w="6754"/>
        <w:gridCol w:w="1276"/>
      </w:tblGrid>
      <w:tr w:rsidR="0022165F" w:rsidRPr="005D2AE7" w14:paraId="1A4F93CD" w14:textId="77777777" w:rsidTr="00176046">
        <w:trPr>
          <w:trHeight w:val="733"/>
        </w:trPr>
        <w:tc>
          <w:tcPr>
            <w:tcW w:w="1326" w:type="dxa"/>
            <w:shd w:val="clear" w:color="auto" w:fill="auto"/>
          </w:tcPr>
          <w:p w14:paraId="7124C512" w14:textId="77777777" w:rsidR="0022165F" w:rsidRPr="005D2AE7" w:rsidRDefault="0022165F" w:rsidP="00176046">
            <w:pPr>
              <w:pStyle w:val="ListParagraph"/>
              <w:ind w:left="0"/>
              <w:rPr>
                <w:rFonts w:asciiTheme="minorHAnsi" w:hAnsiTheme="minorHAnsi" w:cs="Arial"/>
                <w:b/>
              </w:rPr>
            </w:pPr>
          </w:p>
        </w:tc>
        <w:tc>
          <w:tcPr>
            <w:tcW w:w="6754" w:type="dxa"/>
            <w:shd w:val="clear" w:color="auto" w:fill="auto"/>
          </w:tcPr>
          <w:p w14:paraId="2AA94325" w14:textId="77777777" w:rsidR="0022165F" w:rsidRPr="005D2AE7" w:rsidRDefault="0022165F" w:rsidP="00176046">
            <w:pPr>
              <w:pStyle w:val="ListParagraph"/>
              <w:ind w:left="0"/>
              <w:rPr>
                <w:rFonts w:asciiTheme="minorHAnsi" w:hAnsiTheme="minorHAnsi" w:cs="Arial"/>
                <w:b/>
              </w:rPr>
            </w:pPr>
          </w:p>
        </w:tc>
        <w:tc>
          <w:tcPr>
            <w:tcW w:w="1276" w:type="dxa"/>
            <w:shd w:val="clear" w:color="auto" w:fill="auto"/>
          </w:tcPr>
          <w:p w14:paraId="3A81A2CE"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Page</w:t>
            </w:r>
          </w:p>
        </w:tc>
      </w:tr>
      <w:tr w:rsidR="0022165F" w:rsidRPr="005D2AE7" w14:paraId="66DB4778" w14:textId="77777777" w:rsidTr="00176046">
        <w:trPr>
          <w:trHeight w:val="733"/>
        </w:trPr>
        <w:tc>
          <w:tcPr>
            <w:tcW w:w="1326" w:type="dxa"/>
            <w:shd w:val="clear" w:color="auto" w:fill="auto"/>
          </w:tcPr>
          <w:p w14:paraId="79E5E694"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1.</w:t>
            </w:r>
          </w:p>
        </w:tc>
        <w:tc>
          <w:tcPr>
            <w:tcW w:w="6754" w:type="dxa"/>
            <w:shd w:val="clear" w:color="auto" w:fill="auto"/>
          </w:tcPr>
          <w:p w14:paraId="03CBA412"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Purpose and Context</w:t>
            </w:r>
          </w:p>
        </w:tc>
        <w:tc>
          <w:tcPr>
            <w:tcW w:w="1276" w:type="dxa"/>
            <w:shd w:val="clear" w:color="auto" w:fill="auto"/>
          </w:tcPr>
          <w:p w14:paraId="3661F405"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4</w:t>
            </w:r>
          </w:p>
        </w:tc>
      </w:tr>
      <w:tr w:rsidR="0022165F" w:rsidRPr="005D2AE7" w14:paraId="7C6E7230" w14:textId="77777777" w:rsidTr="00176046">
        <w:trPr>
          <w:trHeight w:val="701"/>
        </w:trPr>
        <w:tc>
          <w:tcPr>
            <w:tcW w:w="1326" w:type="dxa"/>
            <w:shd w:val="clear" w:color="auto" w:fill="auto"/>
          </w:tcPr>
          <w:p w14:paraId="0551B6C4"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2.</w:t>
            </w:r>
          </w:p>
        </w:tc>
        <w:tc>
          <w:tcPr>
            <w:tcW w:w="6754" w:type="dxa"/>
            <w:shd w:val="clear" w:color="auto" w:fill="auto"/>
          </w:tcPr>
          <w:p w14:paraId="2ADD2D75"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Policy Statement</w:t>
            </w:r>
          </w:p>
        </w:tc>
        <w:tc>
          <w:tcPr>
            <w:tcW w:w="1276" w:type="dxa"/>
            <w:shd w:val="clear" w:color="auto" w:fill="auto"/>
          </w:tcPr>
          <w:p w14:paraId="0225BA73"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4</w:t>
            </w:r>
          </w:p>
        </w:tc>
      </w:tr>
      <w:tr w:rsidR="0022165F" w:rsidRPr="005D2AE7" w14:paraId="1754DF08" w14:textId="77777777" w:rsidTr="00176046">
        <w:trPr>
          <w:trHeight w:val="724"/>
        </w:trPr>
        <w:tc>
          <w:tcPr>
            <w:tcW w:w="1326" w:type="dxa"/>
            <w:shd w:val="clear" w:color="auto" w:fill="auto"/>
          </w:tcPr>
          <w:p w14:paraId="341FA648"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3.</w:t>
            </w:r>
          </w:p>
        </w:tc>
        <w:tc>
          <w:tcPr>
            <w:tcW w:w="6754" w:type="dxa"/>
            <w:shd w:val="clear" w:color="auto" w:fill="auto"/>
          </w:tcPr>
          <w:p w14:paraId="3D3AF8E4"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 xml:space="preserve">What counts as unacceptable </w:t>
            </w:r>
            <w:proofErr w:type="spellStart"/>
            <w:r w:rsidRPr="005D2AE7">
              <w:rPr>
                <w:rFonts w:asciiTheme="minorHAnsi" w:hAnsiTheme="minorHAnsi" w:cs="Arial"/>
                <w:b/>
              </w:rPr>
              <w:t>behaviour</w:t>
            </w:r>
            <w:proofErr w:type="spellEnd"/>
            <w:r w:rsidRPr="005D2AE7">
              <w:rPr>
                <w:rFonts w:asciiTheme="minorHAnsi" w:hAnsiTheme="minorHAnsi" w:cs="Arial"/>
                <w:b/>
              </w:rPr>
              <w:t>?</w:t>
            </w:r>
          </w:p>
        </w:tc>
        <w:tc>
          <w:tcPr>
            <w:tcW w:w="1276" w:type="dxa"/>
            <w:shd w:val="clear" w:color="auto" w:fill="auto"/>
          </w:tcPr>
          <w:p w14:paraId="1A6B096A"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5</w:t>
            </w:r>
          </w:p>
        </w:tc>
      </w:tr>
      <w:tr w:rsidR="0022165F" w:rsidRPr="005D2AE7" w14:paraId="3423E85C" w14:textId="77777777" w:rsidTr="00176046">
        <w:trPr>
          <w:trHeight w:val="706"/>
        </w:trPr>
        <w:tc>
          <w:tcPr>
            <w:tcW w:w="1326" w:type="dxa"/>
            <w:shd w:val="clear" w:color="auto" w:fill="auto"/>
          </w:tcPr>
          <w:p w14:paraId="2DFD003D"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4.</w:t>
            </w:r>
          </w:p>
        </w:tc>
        <w:tc>
          <w:tcPr>
            <w:tcW w:w="6754" w:type="dxa"/>
            <w:shd w:val="clear" w:color="auto" w:fill="auto"/>
          </w:tcPr>
          <w:p w14:paraId="5DFEDED4"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 xml:space="preserve">How will we deal with unacceptable </w:t>
            </w:r>
            <w:proofErr w:type="spellStart"/>
            <w:r w:rsidRPr="005D2AE7">
              <w:rPr>
                <w:rFonts w:asciiTheme="minorHAnsi" w:hAnsiTheme="minorHAnsi" w:cs="Arial"/>
                <w:b/>
              </w:rPr>
              <w:t>behaviour</w:t>
            </w:r>
            <w:proofErr w:type="spellEnd"/>
            <w:r w:rsidRPr="005D2AE7">
              <w:rPr>
                <w:rFonts w:asciiTheme="minorHAnsi" w:hAnsiTheme="minorHAnsi" w:cs="Arial"/>
                <w:b/>
              </w:rPr>
              <w:t>?</w:t>
            </w:r>
          </w:p>
        </w:tc>
        <w:tc>
          <w:tcPr>
            <w:tcW w:w="1276" w:type="dxa"/>
            <w:shd w:val="clear" w:color="auto" w:fill="auto"/>
          </w:tcPr>
          <w:p w14:paraId="15B74D79" w14:textId="77777777" w:rsidR="0022165F" w:rsidRPr="005D2AE7" w:rsidRDefault="0022165F" w:rsidP="00176046">
            <w:pPr>
              <w:pStyle w:val="ListParagraph"/>
              <w:ind w:left="0"/>
              <w:rPr>
                <w:rFonts w:asciiTheme="minorHAnsi" w:hAnsiTheme="minorHAnsi" w:cs="Arial"/>
                <w:b/>
              </w:rPr>
            </w:pPr>
            <w:r>
              <w:rPr>
                <w:rFonts w:asciiTheme="minorHAnsi" w:hAnsiTheme="minorHAnsi" w:cs="Arial"/>
                <w:b/>
              </w:rPr>
              <w:t>7</w:t>
            </w:r>
          </w:p>
        </w:tc>
      </w:tr>
      <w:tr w:rsidR="0022165F" w:rsidRPr="005D2AE7" w14:paraId="46C9C323" w14:textId="77777777" w:rsidTr="00176046">
        <w:trPr>
          <w:trHeight w:val="706"/>
        </w:trPr>
        <w:tc>
          <w:tcPr>
            <w:tcW w:w="1326" w:type="dxa"/>
            <w:shd w:val="clear" w:color="auto" w:fill="auto"/>
          </w:tcPr>
          <w:p w14:paraId="6095DD3F" w14:textId="77777777" w:rsidR="0022165F" w:rsidRPr="005D2AE7" w:rsidRDefault="0022165F" w:rsidP="00176046">
            <w:pPr>
              <w:pStyle w:val="ListParagraph"/>
              <w:ind w:left="0"/>
              <w:rPr>
                <w:rFonts w:asciiTheme="minorHAnsi" w:hAnsiTheme="minorHAnsi" w:cs="Arial"/>
                <w:b/>
              </w:rPr>
            </w:pPr>
            <w:r>
              <w:rPr>
                <w:rFonts w:asciiTheme="minorHAnsi" w:hAnsiTheme="minorHAnsi" w:cs="Arial"/>
                <w:b/>
              </w:rPr>
              <w:t>5.</w:t>
            </w:r>
          </w:p>
        </w:tc>
        <w:tc>
          <w:tcPr>
            <w:tcW w:w="6754" w:type="dxa"/>
            <w:shd w:val="clear" w:color="auto" w:fill="auto"/>
          </w:tcPr>
          <w:p w14:paraId="7055B331" w14:textId="77777777" w:rsidR="0022165F" w:rsidRPr="006C11B1" w:rsidRDefault="0022165F" w:rsidP="00176046">
            <w:pPr>
              <w:pStyle w:val="ListParagraph"/>
              <w:ind w:left="0"/>
              <w:rPr>
                <w:rFonts w:asciiTheme="minorHAnsi" w:hAnsiTheme="minorHAnsi" w:cs="Arial"/>
                <w:b/>
              </w:rPr>
            </w:pPr>
            <w:r w:rsidRPr="006C11B1">
              <w:rPr>
                <w:rFonts w:asciiTheme="minorHAnsi" w:hAnsiTheme="minorHAnsi" w:cs="Arial"/>
                <w:b/>
              </w:rPr>
              <w:t>Stage management and monitoring</w:t>
            </w:r>
          </w:p>
          <w:p w14:paraId="22C861ED" w14:textId="77777777" w:rsidR="0022165F" w:rsidRPr="005D2AE7" w:rsidRDefault="0022165F" w:rsidP="00176046">
            <w:pPr>
              <w:pStyle w:val="ListParagraph"/>
              <w:ind w:left="0"/>
              <w:rPr>
                <w:rFonts w:asciiTheme="minorHAnsi" w:hAnsiTheme="minorHAnsi" w:cs="Arial"/>
                <w:b/>
              </w:rPr>
            </w:pPr>
          </w:p>
        </w:tc>
        <w:tc>
          <w:tcPr>
            <w:tcW w:w="1276" w:type="dxa"/>
            <w:shd w:val="clear" w:color="auto" w:fill="auto"/>
          </w:tcPr>
          <w:p w14:paraId="7C619623" w14:textId="77777777" w:rsidR="0022165F" w:rsidRDefault="0022165F" w:rsidP="00176046">
            <w:pPr>
              <w:pStyle w:val="ListParagraph"/>
              <w:ind w:left="0"/>
              <w:rPr>
                <w:rFonts w:asciiTheme="minorHAnsi" w:hAnsiTheme="minorHAnsi" w:cs="Arial"/>
                <w:b/>
              </w:rPr>
            </w:pPr>
            <w:r>
              <w:rPr>
                <w:rFonts w:asciiTheme="minorHAnsi" w:hAnsiTheme="minorHAnsi" w:cs="Arial"/>
                <w:b/>
              </w:rPr>
              <w:t>9</w:t>
            </w:r>
          </w:p>
        </w:tc>
      </w:tr>
      <w:tr w:rsidR="0022165F" w:rsidRPr="005D2AE7" w14:paraId="5DA88B95" w14:textId="77777777" w:rsidTr="00176046">
        <w:trPr>
          <w:trHeight w:val="712"/>
        </w:trPr>
        <w:tc>
          <w:tcPr>
            <w:tcW w:w="1326" w:type="dxa"/>
            <w:shd w:val="clear" w:color="auto" w:fill="auto"/>
          </w:tcPr>
          <w:p w14:paraId="454FEA75" w14:textId="77777777" w:rsidR="0022165F" w:rsidRDefault="0022165F" w:rsidP="00176046">
            <w:pPr>
              <w:pStyle w:val="ListParagraph"/>
              <w:ind w:left="0"/>
              <w:rPr>
                <w:rFonts w:asciiTheme="minorHAnsi" w:hAnsiTheme="minorHAnsi" w:cs="Arial"/>
                <w:b/>
              </w:rPr>
            </w:pPr>
            <w:r>
              <w:rPr>
                <w:rFonts w:asciiTheme="minorHAnsi" w:hAnsiTheme="minorHAnsi" w:cs="Arial"/>
                <w:b/>
              </w:rPr>
              <w:t>6.</w:t>
            </w:r>
          </w:p>
        </w:tc>
        <w:tc>
          <w:tcPr>
            <w:tcW w:w="6754" w:type="dxa"/>
            <w:shd w:val="clear" w:color="auto" w:fill="auto"/>
          </w:tcPr>
          <w:p w14:paraId="25E2750E" w14:textId="77777777" w:rsidR="0022165F" w:rsidRDefault="0022165F" w:rsidP="00176046">
            <w:pPr>
              <w:pStyle w:val="ListParagraph"/>
              <w:ind w:left="0"/>
              <w:rPr>
                <w:rFonts w:asciiTheme="minorHAnsi" w:hAnsiTheme="minorHAnsi" w:cs="Arial"/>
                <w:b/>
              </w:rPr>
            </w:pPr>
            <w:r>
              <w:rPr>
                <w:rFonts w:asciiTheme="minorHAnsi" w:hAnsiTheme="minorHAnsi" w:cs="Arial"/>
                <w:b/>
              </w:rPr>
              <w:t>Data protection</w:t>
            </w:r>
          </w:p>
        </w:tc>
        <w:tc>
          <w:tcPr>
            <w:tcW w:w="1276" w:type="dxa"/>
            <w:shd w:val="clear" w:color="auto" w:fill="auto"/>
          </w:tcPr>
          <w:p w14:paraId="7BB158CC" w14:textId="77777777" w:rsidR="0022165F" w:rsidRDefault="0022165F" w:rsidP="00176046">
            <w:pPr>
              <w:pStyle w:val="ListParagraph"/>
              <w:ind w:left="0"/>
              <w:rPr>
                <w:rFonts w:asciiTheme="minorHAnsi" w:hAnsiTheme="minorHAnsi" w:cs="Arial"/>
                <w:b/>
              </w:rPr>
            </w:pPr>
            <w:r>
              <w:rPr>
                <w:rFonts w:asciiTheme="minorHAnsi" w:hAnsiTheme="minorHAnsi" w:cs="Arial"/>
                <w:b/>
              </w:rPr>
              <w:t>10</w:t>
            </w:r>
          </w:p>
        </w:tc>
      </w:tr>
      <w:tr w:rsidR="0022165F" w:rsidRPr="005D2AE7" w14:paraId="4941B748" w14:textId="77777777" w:rsidTr="00176046">
        <w:trPr>
          <w:trHeight w:val="712"/>
        </w:trPr>
        <w:tc>
          <w:tcPr>
            <w:tcW w:w="1326" w:type="dxa"/>
            <w:shd w:val="clear" w:color="auto" w:fill="auto"/>
          </w:tcPr>
          <w:p w14:paraId="25FFCE8A" w14:textId="77777777" w:rsidR="0022165F" w:rsidRPr="005D2AE7" w:rsidRDefault="0022165F" w:rsidP="00176046">
            <w:pPr>
              <w:pStyle w:val="ListParagraph"/>
              <w:ind w:left="0"/>
              <w:rPr>
                <w:rFonts w:asciiTheme="minorHAnsi" w:hAnsiTheme="minorHAnsi" w:cs="Arial"/>
                <w:b/>
              </w:rPr>
            </w:pPr>
            <w:r>
              <w:rPr>
                <w:rFonts w:asciiTheme="minorHAnsi" w:hAnsiTheme="minorHAnsi" w:cs="Arial"/>
                <w:b/>
              </w:rPr>
              <w:t>5</w:t>
            </w:r>
            <w:r w:rsidRPr="005D2AE7">
              <w:rPr>
                <w:rFonts w:asciiTheme="minorHAnsi" w:hAnsiTheme="minorHAnsi" w:cs="Arial"/>
                <w:b/>
              </w:rPr>
              <w:t>.</w:t>
            </w:r>
          </w:p>
        </w:tc>
        <w:tc>
          <w:tcPr>
            <w:tcW w:w="6754" w:type="dxa"/>
            <w:shd w:val="clear" w:color="auto" w:fill="auto"/>
          </w:tcPr>
          <w:p w14:paraId="61A33DD3" w14:textId="77777777" w:rsidR="0022165F" w:rsidRPr="005D2AE7" w:rsidRDefault="0022165F" w:rsidP="00176046">
            <w:pPr>
              <w:pStyle w:val="ListParagraph"/>
              <w:ind w:left="0"/>
              <w:rPr>
                <w:rFonts w:asciiTheme="minorHAnsi" w:hAnsiTheme="minorHAnsi" w:cs="Arial"/>
                <w:b/>
              </w:rPr>
            </w:pPr>
            <w:r>
              <w:rPr>
                <w:rFonts w:asciiTheme="minorHAnsi" w:hAnsiTheme="minorHAnsi" w:cs="Arial"/>
                <w:b/>
              </w:rPr>
              <w:t xml:space="preserve">Policy </w:t>
            </w:r>
            <w:r w:rsidRPr="005D2AE7">
              <w:rPr>
                <w:rFonts w:asciiTheme="minorHAnsi" w:hAnsiTheme="minorHAnsi" w:cs="Arial"/>
                <w:b/>
              </w:rPr>
              <w:t>Review</w:t>
            </w:r>
            <w:r>
              <w:rPr>
                <w:rFonts w:asciiTheme="minorHAnsi" w:hAnsiTheme="minorHAnsi" w:cs="Arial"/>
                <w:b/>
              </w:rPr>
              <w:t xml:space="preserve"> Date</w:t>
            </w:r>
          </w:p>
        </w:tc>
        <w:tc>
          <w:tcPr>
            <w:tcW w:w="1276" w:type="dxa"/>
            <w:shd w:val="clear" w:color="auto" w:fill="auto"/>
          </w:tcPr>
          <w:p w14:paraId="4E87C29C" w14:textId="77777777" w:rsidR="0022165F" w:rsidRPr="005D2AE7" w:rsidRDefault="0022165F" w:rsidP="00176046">
            <w:pPr>
              <w:pStyle w:val="ListParagraph"/>
              <w:ind w:left="0"/>
              <w:rPr>
                <w:rFonts w:asciiTheme="minorHAnsi" w:hAnsiTheme="minorHAnsi" w:cs="Arial"/>
                <w:b/>
              </w:rPr>
            </w:pPr>
            <w:r>
              <w:rPr>
                <w:rFonts w:asciiTheme="minorHAnsi" w:hAnsiTheme="minorHAnsi" w:cs="Arial"/>
                <w:b/>
              </w:rPr>
              <w:t>10</w:t>
            </w:r>
          </w:p>
        </w:tc>
      </w:tr>
      <w:tr w:rsidR="0022165F" w:rsidRPr="005D2AE7" w14:paraId="6DBE430A" w14:textId="77777777" w:rsidTr="00176046">
        <w:trPr>
          <w:trHeight w:val="722"/>
        </w:trPr>
        <w:tc>
          <w:tcPr>
            <w:tcW w:w="1326" w:type="dxa"/>
            <w:shd w:val="clear" w:color="auto" w:fill="auto"/>
          </w:tcPr>
          <w:p w14:paraId="79213279"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Appendix</w:t>
            </w:r>
          </w:p>
        </w:tc>
        <w:tc>
          <w:tcPr>
            <w:tcW w:w="6754" w:type="dxa"/>
            <w:shd w:val="clear" w:color="auto" w:fill="auto"/>
          </w:tcPr>
          <w:p w14:paraId="099A4CB0" w14:textId="77777777" w:rsidR="0022165F" w:rsidRPr="005D2AE7" w:rsidRDefault="0022165F" w:rsidP="00176046">
            <w:pPr>
              <w:pStyle w:val="ListParagraph"/>
              <w:ind w:left="0"/>
              <w:rPr>
                <w:rFonts w:asciiTheme="minorHAnsi" w:hAnsiTheme="minorHAnsi" w:cs="Arial"/>
                <w:b/>
              </w:rPr>
            </w:pPr>
          </w:p>
        </w:tc>
        <w:tc>
          <w:tcPr>
            <w:tcW w:w="1276" w:type="dxa"/>
            <w:shd w:val="clear" w:color="auto" w:fill="auto"/>
          </w:tcPr>
          <w:p w14:paraId="7F7CB1CF" w14:textId="77777777" w:rsidR="0022165F" w:rsidRPr="005D2AE7" w:rsidRDefault="0022165F" w:rsidP="00176046">
            <w:pPr>
              <w:pStyle w:val="ListParagraph"/>
              <w:ind w:left="0"/>
              <w:rPr>
                <w:rFonts w:asciiTheme="minorHAnsi" w:hAnsiTheme="minorHAnsi" w:cs="Arial"/>
                <w:b/>
              </w:rPr>
            </w:pPr>
          </w:p>
        </w:tc>
      </w:tr>
      <w:tr w:rsidR="0022165F" w:rsidRPr="005D2AE7" w14:paraId="7ABE4D7A" w14:textId="77777777" w:rsidTr="00176046">
        <w:trPr>
          <w:trHeight w:val="690"/>
        </w:trPr>
        <w:tc>
          <w:tcPr>
            <w:tcW w:w="1326" w:type="dxa"/>
            <w:shd w:val="clear" w:color="auto" w:fill="auto"/>
          </w:tcPr>
          <w:p w14:paraId="371EC5C1" w14:textId="77777777" w:rsidR="0022165F" w:rsidRPr="005D2AE7" w:rsidRDefault="0022165F" w:rsidP="00176046">
            <w:pPr>
              <w:pStyle w:val="ListParagraph"/>
              <w:ind w:left="0"/>
              <w:rPr>
                <w:rFonts w:asciiTheme="minorHAnsi" w:hAnsiTheme="minorHAnsi" w:cs="Arial"/>
                <w:b/>
              </w:rPr>
            </w:pPr>
            <w:r w:rsidRPr="005D2AE7">
              <w:rPr>
                <w:rFonts w:asciiTheme="minorHAnsi" w:hAnsiTheme="minorHAnsi" w:cs="Arial"/>
                <w:b/>
              </w:rPr>
              <w:t>A</w:t>
            </w:r>
          </w:p>
        </w:tc>
        <w:tc>
          <w:tcPr>
            <w:tcW w:w="6754" w:type="dxa"/>
            <w:shd w:val="clear" w:color="auto" w:fill="auto"/>
          </w:tcPr>
          <w:p w14:paraId="32953EFA" w14:textId="77777777" w:rsidR="0022165F" w:rsidRDefault="0022165F" w:rsidP="00176046">
            <w:pPr>
              <w:pStyle w:val="ListParagraph"/>
              <w:ind w:left="0"/>
              <w:rPr>
                <w:rFonts w:asciiTheme="minorHAnsi" w:hAnsiTheme="minorHAnsi" w:cs="Arial"/>
                <w:b/>
              </w:rPr>
            </w:pPr>
            <w:r>
              <w:rPr>
                <w:rFonts w:asciiTheme="minorHAnsi" w:hAnsiTheme="minorHAnsi" w:cs="Arial"/>
                <w:b/>
              </w:rPr>
              <w:t>Example Fair Treatment Letter – informal stage</w:t>
            </w:r>
          </w:p>
          <w:p w14:paraId="229DC9B3" w14:textId="77777777" w:rsidR="0022165F" w:rsidRPr="005D2AE7" w:rsidRDefault="0022165F" w:rsidP="00176046">
            <w:pPr>
              <w:pStyle w:val="ListParagraph"/>
              <w:ind w:left="0"/>
              <w:rPr>
                <w:rFonts w:asciiTheme="minorHAnsi" w:hAnsiTheme="minorHAnsi" w:cs="Arial"/>
                <w:b/>
              </w:rPr>
            </w:pPr>
          </w:p>
        </w:tc>
        <w:tc>
          <w:tcPr>
            <w:tcW w:w="1276" w:type="dxa"/>
            <w:shd w:val="clear" w:color="auto" w:fill="auto"/>
          </w:tcPr>
          <w:p w14:paraId="1A4F9971" w14:textId="77777777" w:rsidR="0022165F" w:rsidRPr="005D2AE7" w:rsidRDefault="0022165F" w:rsidP="00176046">
            <w:pPr>
              <w:pStyle w:val="ListParagraph"/>
              <w:ind w:left="0"/>
              <w:rPr>
                <w:rFonts w:asciiTheme="minorHAnsi" w:hAnsiTheme="minorHAnsi" w:cs="Arial"/>
                <w:b/>
              </w:rPr>
            </w:pPr>
          </w:p>
        </w:tc>
      </w:tr>
      <w:tr w:rsidR="0022165F" w:rsidRPr="005D2AE7" w14:paraId="3EB6BDDD" w14:textId="77777777" w:rsidTr="00176046">
        <w:trPr>
          <w:trHeight w:val="690"/>
        </w:trPr>
        <w:tc>
          <w:tcPr>
            <w:tcW w:w="1326" w:type="dxa"/>
            <w:shd w:val="clear" w:color="auto" w:fill="auto"/>
          </w:tcPr>
          <w:p w14:paraId="71AF41D2" w14:textId="77777777" w:rsidR="0022165F" w:rsidRPr="005D2AE7" w:rsidRDefault="0022165F" w:rsidP="00176046">
            <w:pPr>
              <w:pStyle w:val="ListParagraph"/>
              <w:ind w:left="0"/>
              <w:rPr>
                <w:rFonts w:asciiTheme="minorHAnsi" w:hAnsiTheme="minorHAnsi" w:cs="Arial"/>
                <w:b/>
              </w:rPr>
            </w:pPr>
            <w:r>
              <w:rPr>
                <w:rFonts w:asciiTheme="minorHAnsi" w:hAnsiTheme="minorHAnsi" w:cs="Arial"/>
                <w:b/>
              </w:rPr>
              <w:t>B</w:t>
            </w:r>
          </w:p>
        </w:tc>
        <w:tc>
          <w:tcPr>
            <w:tcW w:w="6754" w:type="dxa"/>
            <w:shd w:val="clear" w:color="auto" w:fill="auto"/>
          </w:tcPr>
          <w:p w14:paraId="6B7D02E8" w14:textId="77777777" w:rsidR="0022165F" w:rsidRDefault="0022165F" w:rsidP="00176046">
            <w:pPr>
              <w:pStyle w:val="ListParagraph"/>
              <w:ind w:left="0"/>
              <w:rPr>
                <w:rFonts w:asciiTheme="minorHAnsi" w:hAnsiTheme="minorHAnsi" w:cs="Arial"/>
                <w:b/>
              </w:rPr>
            </w:pPr>
            <w:r>
              <w:rPr>
                <w:rFonts w:asciiTheme="minorHAnsi" w:hAnsiTheme="minorHAnsi" w:cs="Arial"/>
                <w:b/>
              </w:rPr>
              <w:t>Example Fair Treatment Letter – warning stage</w:t>
            </w:r>
          </w:p>
        </w:tc>
        <w:tc>
          <w:tcPr>
            <w:tcW w:w="1276" w:type="dxa"/>
            <w:shd w:val="clear" w:color="auto" w:fill="auto"/>
          </w:tcPr>
          <w:p w14:paraId="35E57498" w14:textId="77777777" w:rsidR="0022165F" w:rsidRPr="005D2AE7" w:rsidRDefault="0022165F" w:rsidP="00176046">
            <w:pPr>
              <w:pStyle w:val="ListParagraph"/>
              <w:ind w:left="0"/>
              <w:rPr>
                <w:rFonts w:asciiTheme="minorHAnsi" w:hAnsiTheme="minorHAnsi" w:cs="Arial"/>
                <w:b/>
              </w:rPr>
            </w:pPr>
          </w:p>
        </w:tc>
      </w:tr>
      <w:tr w:rsidR="0022165F" w:rsidRPr="005D2AE7" w14:paraId="71E37585" w14:textId="77777777" w:rsidTr="00176046">
        <w:trPr>
          <w:trHeight w:val="690"/>
        </w:trPr>
        <w:tc>
          <w:tcPr>
            <w:tcW w:w="1326" w:type="dxa"/>
            <w:shd w:val="clear" w:color="auto" w:fill="auto"/>
          </w:tcPr>
          <w:p w14:paraId="039EAE8A" w14:textId="77777777" w:rsidR="0022165F" w:rsidRPr="005D2AE7" w:rsidRDefault="0022165F" w:rsidP="00176046">
            <w:pPr>
              <w:pStyle w:val="ListParagraph"/>
              <w:ind w:left="0"/>
              <w:rPr>
                <w:rFonts w:asciiTheme="minorHAnsi" w:hAnsiTheme="minorHAnsi" w:cs="Arial"/>
                <w:b/>
              </w:rPr>
            </w:pPr>
            <w:r>
              <w:rPr>
                <w:rFonts w:asciiTheme="minorHAnsi" w:hAnsiTheme="minorHAnsi" w:cs="Arial"/>
                <w:b/>
              </w:rPr>
              <w:t xml:space="preserve">C </w:t>
            </w:r>
          </w:p>
        </w:tc>
        <w:tc>
          <w:tcPr>
            <w:tcW w:w="6754" w:type="dxa"/>
            <w:shd w:val="clear" w:color="auto" w:fill="auto"/>
          </w:tcPr>
          <w:p w14:paraId="799AA325" w14:textId="77777777" w:rsidR="0022165F" w:rsidRDefault="0022165F" w:rsidP="00176046">
            <w:pPr>
              <w:pStyle w:val="ListParagraph"/>
              <w:ind w:left="0"/>
              <w:rPr>
                <w:rFonts w:asciiTheme="minorHAnsi" w:hAnsiTheme="minorHAnsi" w:cs="Arial"/>
                <w:b/>
              </w:rPr>
            </w:pPr>
            <w:r>
              <w:rPr>
                <w:rFonts w:asciiTheme="minorHAnsi" w:hAnsiTheme="minorHAnsi" w:cs="Arial"/>
                <w:b/>
              </w:rPr>
              <w:t>Example Fair Treatment Letter – serious incident</w:t>
            </w:r>
          </w:p>
        </w:tc>
        <w:tc>
          <w:tcPr>
            <w:tcW w:w="1276" w:type="dxa"/>
            <w:shd w:val="clear" w:color="auto" w:fill="auto"/>
          </w:tcPr>
          <w:p w14:paraId="3C71B96E" w14:textId="77777777" w:rsidR="0022165F" w:rsidRPr="005D2AE7" w:rsidRDefault="0022165F" w:rsidP="00176046">
            <w:pPr>
              <w:pStyle w:val="ListParagraph"/>
              <w:ind w:left="0"/>
              <w:rPr>
                <w:rFonts w:asciiTheme="minorHAnsi" w:hAnsiTheme="minorHAnsi" w:cs="Arial"/>
                <w:b/>
              </w:rPr>
            </w:pPr>
          </w:p>
        </w:tc>
      </w:tr>
      <w:tr w:rsidR="0022165F" w:rsidRPr="005D2AE7" w14:paraId="222F0233" w14:textId="77777777" w:rsidTr="00176046">
        <w:trPr>
          <w:trHeight w:val="690"/>
        </w:trPr>
        <w:tc>
          <w:tcPr>
            <w:tcW w:w="1326" w:type="dxa"/>
            <w:shd w:val="clear" w:color="auto" w:fill="auto"/>
          </w:tcPr>
          <w:p w14:paraId="3E2050E0" w14:textId="77777777" w:rsidR="0022165F" w:rsidRDefault="0022165F" w:rsidP="00176046">
            <w:pPr>
              <w:pStyle w:val="ListParagraph"/>
              <w:ind w:left="0"/>
              <w:rPr>
                <w:rFonts w:asciiTheme="minorHAnsi" w:hAnsiTheme="minorHAnsi" w:cs="Arial"/>
                <w:b/>
              </w:rPr>
            </w:pPr>
            <w:r>
              <w:rPr>
                <w:rFonts w:asciiTheme="minorHAnsi" w:hAnsiTheme="minorHAnsi" w:cs="Arial"/>
                <w:b/>
              </w:rPr>
              <w:t>D</w:t>
            </w:r>
          </w:p>
        </w:tc>
        <w:tc>
          <w:tcPr>
            <w:tcW w:w="6754" w:type="dxa"/>
            <w:shd w:val="clear" w:color="auto" w:fill="auto"/>
          </w:tcPr>
          <w:p w14:paraId="78CB6807" w14:textId="77777777" w:rsidR="0022165F" w:rsidRDefault="0022165F" w:rsidP="00176046">
            <w:pPr>
              <w:pStyle w:val="ListParagraph"/>
              <w:ind w:left="0"/>
              <w:rPr>
                <w:rFonts w:asciiTheme="minorHAnsi" w:hAnsiTheme="minorHAnsi" w:cs="Arial"/>
                <w:b/>
              </w:rPr>
            </w:pPr>
            <w:r>
              <w:rPr>
                <w:rFonts w:asciiTheme="minorHAnsi" w:hAnsiTheme="minorHAnsi" w:cs="Arial"/>
                <w:b/>
              </w:rPr>
              <w:t>Community Impact Assessment</w:t>
            </w:r>
          </w:p>
        </w:tc>
        <w:tc>
          <w:tcPr>
            <w:tcW w:w="1276" w:type="dxa"/>
            <w:shd w:val="clear" w:color="auto" w:fill="auto"/>
          </w:tcPr>
          <w:p w14:paraId="2E62DFC3" w14:textId="77777777" w:rsidR="0022165F" w:rsidRPr="005D2AE7" w:rsidRDefault="0022165F" w:rsidP="00176046">
            <w:pPr>
              <w:pStyle w:val="ListParagraph"/>
              <w:ind w:left="0"/>
              <w:rPr>
                <w:rFonts w:asciiTheme="minorHAnsi" w:hAnsiTheme="minorHAnsi" w:cs="Arial"/>
                <w:b/>
              </w:rPr>
            </w:pPr>
          </w:p>
        </w:tc>
      </w:tr>
    </w:tbl>
    <w:p w14:paraId="60AB2681" w14:textId="77777777" w:rsidR="00741940" w:rsidRPr="005D2AE7" w:rsidRDefault="00741940" w:rsidP="00741940">
      <w:pPr>
        <w:rPr>
          <w:sz w:val="24"/>
          <w:szCs w:val="24"/>
        </w:rPr>
      </w:pPr>
    </w:p>
    <w:p w14:paraId="20F117AE" w14:textId="77777777" w:rsidR="00741940" w:rsidRPr="005D2AE7" w:rsidRDefault="00741940" w:rsidP="00741940">
      <w:pPr>
        <w:rPr>
          <w:sz w:val="24"/>
          <w:szCs w:val="24"/>
        </w:rPr>
      </w:pPr>
      <w:r w:rsidRPr="005D2AE7">
        <w:rPr>
          <w:sz w:val="24"/>
          <w:szCs w:val="24"/>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4270"/>
      </w:tblGrid>
      <w:tr w:rsidR="00741940" w:rsidRPr="005D2AE7" w14:paraId="1BFB941D" w14:textId="77777777" w:rsidTr="00816011">
        <w:tc>
          <w:tcPr>
            <w:tcW w:w="5370" w:type="dxa"/>
            <w:shd w:val="clear" w:color="auto" w:fill="000000"/>
          </w:tcPr>
          <w:p w14:paraId="5C262881" w14:textId="77777777" w:rsidR="00741940" w:rsidRPr="005D2AE7" w:rsidRDefault="00741940" w:rsidP="00816011">
            <w:pPr>
              <w:pStyle w:val="Default"/>
              <w:ind w:right="-335"/>
              <w:jc w:val="both"/>
              <w:rPr>
                <w:rFonts w:asciiTheme="minorHAnsi" w:hAnsiTheme="minorHAnsi"/>
                <w:b/>
                <w:iCs/>
                <w:color w:val="auto"/>
              </w:rPr>
            </w:pPr>
            <w:r w:rsidRPr="005D2AE7">
              <w:rPr>
                <w:rFonts w:asciiTheme="minorHAnsi" w:hAnsiTheme="minorHAnsi"/>
                <w:b/>
                <w:iCs/>
                <w:color w:val="auto"/>
              </w:rPr>
              <w:lastRenderedPageBreak/>
              <w:t>DOCUMENT MANAGEMENT</w:t>
            </w:r>
          </w:p>
        </w:tc>
        <w:tc>
          <w:tcPr>
            <w:tcW w:w="4270" w:type="dxa"/>
            <w:shd w:val="clear" w:color="auto" w:fill="000000"/>
          </w:tcPr>
          <w:p w14:paraId="3EECC2D7" w14:textId="77777777" w:rsidR="00741940" w:rsidRPr="005D2AE7" w:rsidRDefault="00741940" w:rsidP="00816011">
            <w:pPr>
              <w:pStyle w:val="Default"/>
              <w:ind w:right="-335"/>
              <w:jc w:val="both"/>
              <w:rPr>
                <w:rFonts w:asciiTheme="minorHAnsi" w:hAnsiTheme="minorHAnsi"/>
                <w:b/>
                <w:i/>
                <w:iCs/>
                <w:color w:val="auto"/>
              </w:rPr>
            </w:pPr>
          </w:p>
        </w:tc>
      </w:tr>
      <w:tr w:rsidR="00741940" w:rsidRPr="005D2AE7" w14:paraId="4214C2E9" w14:textId="77777777" w:rsidTr="00816011">
        <w:tc>
          <w:tcPr>
            <w:tcW w:w="5370" w:type="dxa"/>
            <w:shd w:val="clear" w:color="auto" w:fill="auto"/>
          </w:tcPr>
          <w:p w14:paraId="1D6DE67E" w14:textId="77777777" w:rsidR="00741940" w:rsidRPr="005D2AE7" w:rsidRDefault="00741940" w:rsidP="00816011">
            <w:pPr>
              <w:pStyle w:val="Default"/>
              <w:ind w:right="-335"/>
              <w:jc w:val="both"/>
              <w:rPr>
                <w:rFonts w:asciiTheme="minorHAnsi" w:hAnsiTheme="minorHAnsi"/>
                <w:i/>
                <w:iCs/>
                <w:color w:val="auto"/>
              </w:rPr>
            </w:pPr>
          </w:p>
          <w:p w14:paraId="1C302DF7" w14:textId="77777777" w:rsidR="00741940" w:rsidRPr="00AF1E12" w:rsidRDefault="00741940" w:rsidP="00816011">
            <w:pPr>
              <w:pStyle w:val="Default"/>
              <w:ind w:right="-335"/>
              <w:jc w:val="both"/>
              <w:rPr>
                <w:rFonts w:asciiTheme="minorHAnsi" w:hAnsiTheme="minorHAnsi"/>
                <w:color w:val="auto"/>
              </w:rPr>
            </w:pPr>
            <w:r w:rsidRPr="00AF1E12">
              <w:rPr>
                <w:rFonts w:asciiTheme="minorHAnsi" w:hAnsiTheme="minorHAnsi"/>
                <w:color w:val="auto"/>
              </w:rPr>
              <w:t xml:space="preserve">Approved by:  </w:t>
            </w:r>
          </w:p>
          <w:p w14:paraId="7F602D6D" w14:textId="77777777" w:rsidR="00741940" w:rsidRPr="00AF1E12" w:rsidRDefault="00741940" w:rsidP="00816011">
            <w:pPr>
              <w:pStyle w:val="Default"/>
              <w:ind w:right="-335"/>
              <w:jc w:val="both"/>
              <w:rPr>
                <w:rFonts w:asciiTheme="minorHAnsi" w:hAnsiTheme="minorHAnsi"/>
                <w:color w:val="auto"/>
              </w:rPr>
            </w:pPr>
          </w:p>
          <w:p w14:paraId="27BBA07E" w14:textId="77777777" w:rsidR="00741940" w:rsidRPr="00AF1E12" w:rsidRDefault="00741940" w:rsidP="00816011">
            <w:pPr>
              <w:pStyle w:val="Default"/>
              <w:ind w:right="-335"/>
              <w:jc w:val="both"/>
              <w:rPr>
                <w:rFonts w:asciiTheme="minorHAnsi" w:hAnsiTheme="minorHAnsi"/>
                <w:color w:val="auto"/>
              </w:rPr>
            </w:pPr>
            <w:r w:rsidRPr="00AF1E12">
              <w:rPr>
                <w:rFonts w:asciiTheme="minorHAnsi" w:hAnsiTheme="minorHAnsi"/>
                <w:color w:val="auto"/>
              </w:rPr>
              <w:t>Date of approval:</w:t>
            </w:r>
          </w:p>
          <w:p w14:paraId="6408B8D8" w14:textId="77777777" w:rsidR="00741940" w:rsidRPr="005D2AE7" w:rsidRDefault="00741940" w:rsidP="00816011">
            <w:pPr>
              <w:pStyle w:val="Default"/>
              <w:ind w:right="-335"/>
              <w:jc w:val="both"/>
              <w:rPr>
                <w:rFonts w:asciiTheme="minorHAnsi" w:hAnsiTheme="minorHAnsi"/>
                <w:i/>
                <w:iCs/>
                <w:color w:val="auto"/>
              </w:rPr>
            </w:pPr>
          </w:p>
        </w:tc>
        <w:tc>
          <w:tcPr>
            <w:tcW w:w="4270" w:type="dxa"/>
            <w:shd w:val="clear" w:color="auto" w:fill="auto"/>
          </w:tcPr>
          <w:p w14:paraId="3DA823B7" w14:textId="77777777" w:rsidR="00741940" w:rsidRPr="005D2AE7" w:rsidRDefault="00741940" w:rsidP="00816011">
            <w:pPr>
              <w:pStyle w:val="Default"/>
              <w:ind w:right="-335"/>
              <w:jc w:val="both"/>
              <w:rPr>
                <w:rFonts w:asciiTheme="minorHAnsi" w:hAnsiTheme="minorHAnsi"/>
                <w:i/>
                <w:iCs/>
                <w:color w:val="auto"/>
              </w:rPr>
            </w:pPr>
          </w:p>
          <w:p w14:paraId="766EF6DF" w14:textId="25B778A0" w:rsidR="00741940" w:rsidRPr="005D2AE7" w:rsidRDefault="00741940" w:rsidP="00816011">
            <w:pPr>
              <w:pStyle w:val="Default"/>
              <w:ind w:right="-335"/>
              <w:jc w:val="both"/>
              <w:rPr>
                <w:rFonts w:asciiTheme="minorHAnsi" w:hAnsiTheme="minorHAnsi"/>
              </w:rPr>
            </w:pPr>
            <w:r w:rsidRPr="005D2AE7">
              <w:rPr>
                <w:rFonts w:asciiTheme="minorHAnsi" w:hAnsiTheme="minorHAnsi"/>
              </w:rPr>
              <w:t>Next Review Date:</w:t>
            </w:r>
            <w:r w:rsidR="00AF1E12">
              <w:rPr>
                <w:rFonts w:asciiTheme="minorHAnsi" w:hAnsiTheme="minorHAnsi"/>
              </w:rPr>
              <w:t xml:space="preserve"> July 2023</w:t>
            </w:r>
          </w:p>
          <w:p w14:paraId="528569A9" w14:textId="77777777" w:rsidR="00741940" w:rsidRPr="005D2AE7" w:rsidRDefault="00741940" w:rsidP="00816011">
            <w:pPr>
              <w:pStyle w:val="Default"/>
              <w:ind w:right="-335"/>
              <w:jc w:val="both"/>
              <w:rPr>
                <w:rFonts w:asciiTheme="minorHAnsi" w:hAnsiTheme="minorHAnsi"/>
                <w:i/>
                <w:iCs/>
                <w:color w:val="auto"/>
              </w:rPr>
            </w:pPr>
          </w:p>
          <w:p w14:paraId="63334CC3" w14:textId="77777777" w:rsidR="00741940" w:rsidRPr="00AF1E12" w:rsidRDefault="00741940" w:rsidP="00816011">
            <w:pPr>
              <w:pStyle w:val="Default"/>
              <w:ind w:right="-335"/>
              <w:jc w:val="both"/>
              <w:rPr>
                <w:rFonts w:asciiTheme="minorHAnsi" w:hAnsiTheme="minorHAnsi"/>
                <w:color w:val="auto"/>
              </w:rPr>
            </w:pPr>
            <w:r w:rsidRPr="00AF1E12">
              <w:rPr>
                <w:rFonts w:asciiTheme="minorHAnsi" w:hAnsiTheme="minorHAnsi"/>
                <w:color w:val="auto"/>
              </w:rPr>
              <w:t>Version 1</w:t>
            </w:r>
          </w:p>
        </w:tc>
      </w:tr>
      <w:tr w:rsidR="00741940" w:rsidRPr="005D2AE7" w14:paraId="260E20F1" w14:textId="77777777" w:rsidTr="00816011">
        <w:trPr>
          <w:trHeight w:val="1200"/>
        </w:trPr>
        <w:tc>
          <w:tcPr>
            <w:tcW w:w="9640" w:type="dxa"/>
            <w:gridSpan w:val="2"/>
            <w:shd w:val="clear" w:color="auto" w:fill="auto"/>
          </w:tcPr>
          <w:p w14:paraId="318637F7" w14:textId="76ED8CBC" w:rsidR="00741940" w:rsidRPr="005D2AE7" w:rsidRDefault="00741940" w:rsidP="00816011">
            <w:pPr>
              <w:pStyle w:val="Default"/>
              <w:ind w:right="-335"/>
              <w:jc w:val="both"/>
              <w:rPr>
                <w:rFonts w:asciiTheme="minorHAnsi" w:hAnsiTheme="minorHAnsi"/>
              </w:rPr>
            </w:pPr>
            <w:r w:rsidRPr="005D2AE7">
              <w:rPr>
                <w:rFonts w:asciiTheme="minorHAnsi" w:hAnsiTheme="minorHAnsi"/>
              </w:rPr>
              <w:t xml:space="preserve">Contact Officer: </w:t>
            </w:r>
            <w:r w:rsidR="00AF1E12">
              <w:rPr>
                <w:rFonts w:asciiTheme="minorHAnsi" w:hAnsiTheme="minorHAnsi"/>
              </w:rPr>
              <w:t>Susan Morris</w:t>
            </w:r>
            <w:r w:rsidRPr="005D2AE7">
              <w:rPr>
                <w:rFonts w:asciiTheme="minorHAnsi" w:hAnsiTheme="minorHAnsi"/>
              </w:rPr>
              <w:t xml:space="preserve"> </w:t>
            </w:r>
          </w:p>
          <w:p w14:paraId="051DD7F9" w14:textId="64B0FB68" w:rsidR="00741940" w:rsidRPr="005D2AE7" w:rsidRDefault="00AF1E12" w:rsidP="00816011">
            <w:pPr>
              <w:pStyle w:val="Default"/>
              <w:ind w:right="-335"/>
              <w:jc w:val="both"/>
              <w:rPr>
                <w:rFonts w:asciiTheme="minorHAnsi" w:hAnsiTheme="minorHAnsi"/>
              </w:rPr>
            </w:pPr>
            <w:r>
              <w:rPr>
                <w:rFonts w:asciiTheme="minorHAnsi" w:hAnsiTheme="minorHAnsi"/>
              </w:rPr>
              <w:t>Data Intelligence Officer</w:t>
            </w:r>
          </w:p>
          <w:p w14:paraId="7EE804D3" w14:textId="1123606F" w:rsidR="00741940" w:rsidRPr="005D2AE7" w:rsidRDefault="00741940" w:rsidP="00816011">
            <w:pPr>
              <w:pStyle w:val="Default"/>
              <w:ind w:right="-335"/>
              <w:jc w:val="both"/>
              <w:rPr>
                <w:rFonts w:asciiTheme="minorHAnsi" w:hAnsiTheme="minorHAnsi"/>
                <w:i/>
                <w:iCs/>
                <w:color w:val="auto"/>
              </w:rPr>
            </w:pPr>
          </w:p>
        </w:tc>
      </w:tr>
    </w:tbl>
    <w:p w14:paraId="071294FF" w14:textId="77777777" w:rsidR="00741940" w:rsidRPr="005D2AE7" w:rsidRDefault="00741940" w:rsidP="00741940">
      <w:p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41940" w:rsidRPr="005D2AE7" w14:paraId="3C0101E4" w14:textId="77777777" w:rsidTr="00AA1879">
        <w:tc>
          <w:tcPr>
            <w:tcW w:w="9634" w:type="dxa"/>
            <w:shd w:val="clear" w:color="auto" w:fill="000000"/>
          </w:tcPr>
          <w:p w14:paraId="6EEAAD23" w14:textId="77777777" w:rsidR="00741940" w:rsidRPr="005D2AE7" w:rsidRDefault="00741940" w:rsidP="00816011">
            <w:pPr>
              <w:rPr>
                <w:rFonts w:cs="Calibri"/>
                <w:b/>
                <w:sz w:val="24"/>
                <w:szCs w:val="24"/>
              </w:rPr>
            </w:pPr>
            <w:r w:rsidRPr="005D2AE7">
              <w:rPr>
                <w:rFonts w:cs="Calibri"/>
                <w:b/>
                <w:sz w:val="24"/>
                <w:szCs w:val="24"/>
              </w:rPr>
              <w:t>THIS DOCUMENT IS TO BE READ IN CONJUNCTION WITH:</w:t>
            </w:r>
          </w:p>
        </w:tc>
      </w:tr>
      <w:tr w:rsidR="00AF1E12" w:rsidRPr="005D2AE7" w14:paraId="0BD31768" w14:textId="77777777" w:rsidTr="00AA1879">
        <w:tc>
          <w:tcPr>
            <w:tcW w:w="9634" w:type="dxa"/>
            <w:shd w:val="clear" w:color="auto" w:fill="auto"/>
          </w:tcPr>
          <w:p w14:paraId="0DB24A25" w14:textId="3C306BDF" w:rsidR="00AF1E12" w:rsidRPr="005D2AE7" w:rsidRDefault="00AF1E12" w:rsidP="00AF1E12">
            <w:pPr>
              <w:numPr>
                <w:ilvl w:val="0"/>
                <w:numId w:val="2"/>
              </w:numPr>
              <w:spacing w:after="0" w:line="240" w:lineRule="auto"/>
              <w:rPr>
                <w:rFonts w:cs="Calibri"/>
                <w:sz w:val="24"/>
                <w:szCs w:val="24"/>
              </w:rPr>
            </w:pPr>
            <w:r>
              <w:rPr>
                <w:rFonts w:cs="Calibri"/>
                <w:sz w:val="24"/>
                <w:szCs w:val="24"/>
              </w:rPr>
              <w:t>Single Point of Contact Protocol</w:t>
            </w:r>
          </w:p>
        </w:tc>
      </w:tr>
      <w:tr w:rsidR="00AF1E12" w:rsidRPr="005D2AE7" w14:paraId="6F4D5C45" w14:textId="77777777" w:rsidTr="00AA1879">
        <w:tc>
          <w:tcPr>
            <w:tcW w:w="9634" w:type="dxa"/>
            <w:shd w:val="clear" w:color="auto" w:fill="auto"/>
          </w:tcPr>
          <w:p w14:paraId="3C359978" w14:textId="2D25EA3E" w:rsidR="00AF1E12" w:rsidRPr="005D2AE7" w:rsidRDefault="00AF1E12" w:rsidP="00AF1E12">
            <w:pPr>
              <w:numPr>
                <w:ilvl w:val="0"/>
                <w:numId w:val="2"/>
              </w:numPr>
              <w:spacing w:after="0" w:line="240" w:lineRule="auto"/>
              <w:rPr>
                <w:rFonts w:cs="Calibri"/>
                <w:sz w:val="24"/>
                <w:szCs w:val="24"/>
              </w:rPr>
            </w:pPr>
            <w:r>
              <w:rPr>
                <w:rFonts w:cs="Calibri"/>
                <w:sz w:val="24"/>
                <w:szCs w:val="24"/>
              </w:rPr>
              <w:t xml:space="preserve">West Northamptonshire Council’s Unacceptable or Unreasonable Communications and Behaviour Policy </w:t>
            </w:r>
          </w:p>
        </w:tc>
      </w:tr>
      <w:tr w:rsidR="00741940" w:rsidRPr="005D2AE7" w14:paraId="0B05E3C5" w14:textId="77777777" w:rsidTr="00AA1879">
        <w:tc>
          <w:tcPr>
            <w:tcW w:w="9634" w:type="dxa"/>
            <w:shd w:val="clear" w:color="auto" w:fill="auto"/>
          </w:tcPr>
          <w:p w14:paraId="05D9AE71" w14:textId="777AC5C1" w:rsidR="00741940" w:rsidRPr="005D2AE7" w:rsidRDefault="007D711D" w:rsidP="00741940">
            <w:pPr>
              <w:numPr>
                <w:ilvl w:val="0"/>
                <w:numId w:val="2"/>
              </w:numPr>
              <w:spacing w:after="0" w:line="240" w:lineRule="auto"/>
              <w:rPr>
                <w:rFonts w:cs="Calibri"/>
                <w:sz w:val="24"/>
                <w:szCs w:val="24"/>
              </w:rPr>
            </w:pPr>
            <w:r w:rsidRPr="003F0BA9">
              <w:rPr>
                <w:rFonts w:cs="Calibri"/>
                <w:sz w:val="24"/>
                <w:szCs w:val="24"/>
              </w:rPr>
              <w:t>Potentially Violent Persons Framework (WNC)</w:t>
            </w:r>
          </w:p>
        </w:tc>
      </w:tr>
    </w:tbl>
    <w:p w14:paraId="7BFFB150" w14:textId="77777777" w:rsidR="00741940" w:rsidRPr="005D2AE7" w:rsidRDefault="00741940" w:rsidP="00741940">
      <w:pPr>
        <w:rPr>
          <w:rFonts w:cs="Calibri"/>
          <w:sz w:val="24"/>
          <w:szCs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491"/>
        <w:gridCol w:w="1170"/>
        <w:gridCol w:w="4050"/>
        <w:gridCol w:w="1440"/>
        <w:gridCol w:w="1488"/>
      </w:tblGrid>
      <w:tr w:rsidR="00741940" w:rsidRPr="005D2AE7" w14:paraId="586FECBA" w14:textId="77777777" w:rsidTr="00AA1879">
        <w:tc>
          <w:tcPr>
            <w:tcW w:w="9639" w:type="dxa"/>
            <w:gridSpan w:val="5"/>
            <w:tcBorders>
              <w:top w:val="single" w:sz="6" w:space="0" w:color="000000"/>
              <w:left w:val="single" w:sz="6" w:space="0" w:color="000000"/>
              <w:bottom w:val="single" w:sz="6" w:space="0" w:color="000000"/>
              <w:right w:val="single" w:sz="6" w:space="0" w:color="000000"/>
            </w:tcBorders>
            <w:shd w:val="clear" w:color="auto" w:fill="000000"/>
          </w:tcPr>
          <w:p w14:paraId="1B424579" w14:textId="77777777" w:rsidR="00741940" w:rsidRPr="005D2AE7" w:rsidRDefault="00741940" w:rsidP="00816011">
            <w:pPr>
              <w:rPr>
                <w:rFonts w:cs="Calibri"/>
                <w:b/>
                <w:bCs/>
                <w:sz w:val="24"/>
                <w:szCs w:val="24"/>
              </w:rPr>
            </w:pPr>
            <w:r w:rsidRPr="005D2AE7">
              <w:rPr>
                <w:rFonts w:cs="Calibri"/>
                <w:b/>
                <w:bCs/>
                <w:sz w:val="24"/>
                <w:szCs w:val="24"/>
              </w:rPr>
              <w:t>REVISION HISTORY</w:t>
            </w:r>
          </w:p>
        </w:tc>
      </w:tr>
      <w:tr w:rsidR="00741940" w:rsidRPr="005D2AE7" w14:paraId="4874C636" w14:textId="77777777" w:rsidTr="00AA1879">
        <w:tc>
          <w:tcPr>
            <w:tcW w:w="1491" w:type="dxa"/>
            <w:tcBorders>
              <w:top w:val="single" w:sz="6" w:space="0" w:color="000000"/>
              <w:left w:val="single" w:sz="6" w:space="0" w:color="auto"/>
              <w:bottom w:val="single" w:sz="6" w:space="0" w:color="000000"/>
              <w:right w:val="single" w:sz="6" w:space="0" w:color="auto"/>
            </w:tcBorders>
          </w:tcPr>
          <w:p w14:paraId="58D97722" w14:textId="77777777" w:rsidR="00741940" w:rsidRPr="005D2AE7" w:rsidRDefault="00741940" w:rsidP="00816011">
            <w:pPr>
              <w:rPr>
                <w:rFonts w:cs="Calibri"/>
                <w:b/>
                <w:bCs/>
                <w:sz w:val="24"/>
                <w:szCs w:val="24"/>
              </w:rPr>
            </w:pPr>
            <w:r w:rsidRPr="005D2AE7">
              <w:rPr>
                <w:rFonts w:cs="Calibri"/>
                <w:b/>
                <w:bCs/>
                <w:sz w:val="24"/>
                <w:szCs w:val="24"/>
              </w:rPr>
              <w:t>Revision date</w:t>
            </w:r>
          </w:p>
        </w:tc>
        <w:tc>
          <w:tcPr>
            <w:tcW w:w="1170" w:type="dxa"/>
            <w:tcBorders>
              <w:top w:val="single" w:sz="6" w:space="0" w:color="000000"/>
              <w:left w:val="single" w:sz="6" w:space="0" w:color="auto"/>
              <w:bottom w:val="single" w:sz="6" w:space="0" w:color="000000"/>
              <w:right w:val="single" w:sz="6" w:space="0" w:color="auto"/>
            </w:tcBorders>
          </w:tcPr>
          <w:p w14:paraId="29BC2BD8" w14:textId="77777777" w:rsidR="00741940" w:rsidRPr="005D2AE7" w:rsidRDefault="00741940" w:rsidP="00816011">
            <w:pPr>
              <w:rPr>
                <w:rFonts w:cs="Calibri"/>
                <w:b/>
                <w:bCs/>
                <w:sz w:val="24"/>
                <w:szCs w:val="24"/>
              </w:rPr>
            </w:pPr>
            <w:r w:rsidRPr="005D2AE7">
              <w:rPr>
                <w:rFonts w:cs="Calibri"/>
                <w:b/>
                <w:bCs/>
                <w:sz w:val="24"/>
                <w:szCs w:val="24"/>
              </w:rPr>
              <w:t>Previous revision date</w:t>
            </w:r>
          </w:p>
        </w:tc>
        <w:tc>
          <w:tcPr>
            <w:tcW w:w="4050" w:type="dxa"/>
            <w:tcBorders>
              <w:top w:val="single" w:sz="6" w:space="0" w:color="000000"/>
              <w:left w:val="single" w:sz="6" w:space="0" w:color="auto"/>
              <w:bottom w:val="single" w:sz="6" w:space="0" w:color="000000"/>
              <w:right w:val="single" w:sz="6" w:space="0" w:color="auto"/>
            </w:tcBorders>
          </w:tcPr>
          <w:p w14:paraId="32EAC4CD" w14:textId="77777777" w:rsidR="00741940" w:rsidRPr="005D2AE7" w:rsidRDefault="00741940" w:rsidP="00816011">
            <w:pPr>
              <w:rPr>
                <w:rFonts w:cs="Calibri"/>
                <w:b/>
                <w:bCs/>
                <w:sz w:val="24"/>
                <w:szCs w:val="24"/>
              </w:rPr>
            </w:pPr>
            <w:r w:rsidRPr="005D2AE7">
              <w:rPr>
                <w:rFonts w:cs="Calibri"/>
                <w:b/>
                <w:bCs/>
                <w:sz w:val="24"/>
                <w:szCs w:val="24"/>
              </w:rPr>
              <w:t>Summary of Changes</w:t>
            </w:r>
          </w:p>
        </w:tc>
        <w:tc>
          <w:tcPr>
            <w:tcW w:w="1440" w:type="dxa"/>
            <w:tcBorders>
              <w:top w:val="single" w:sz="6" w:space="0" w:color="000000"/>
              <w:left w:val="single" w:sz="6" w:space="0" w:color="auto"/>
              <w:bottom w:val="single" w:sz="6" w:space="0" w:color="000000"/>
              <w:right w:val="single" w:sz="6" w:space="0" w:color="auto"/>
            </w:tcBorders>
          </w:tcPr>
          <w:p w14:paraId="738CC350" w14:textId="77777777" w:rsidR="00741940" w:rsidRPr="005D2AE7" w:rsidRDefault="00741940" w:rsidP="00816011">
            <w:pPr>
              <w:rPr>
                <w:rFonts w:cs="Calibri"/>
                <w:b/>
                <w:bCs/>
                <w:sz w:val="24"/>
                <w:szCs w:val="24"/>
              </w:rPr>
            </w:pPr>
            <w:r w:rsidRPr="005D2AE7">
              <w:rPr>
                <w:rFonts w:cs="Calibri"/>
                <w:b/>
                <w:bCs/>
                <w:sz w:val="24"/>
                <w:szCs w:val="24"/>
              </w:rPr>
              <w:t>Changes marked</w:t>
            </w:r>
          </w:p>
        </w:tc>
        <w:tc>
          <w:tcPr>
            <w:tcW w:w="1488" w:type="dxa"/>
            <w:tcBorders>
              <w:top w:val="single" w:sz="6" w:space="0" w:color="000000"/>
              <w:left w:val="single" w:sz="6" w:space="0" w:color="auto"/>
              <w:bottom w:val="single" w:sz="6" w:space="0" w:color="000000"/>
              <w:right w:val="single" w:sz="6" w:space="0" w:color="auto"/>
            </w:tcBorders>
          </w:tcPr>
          <w:p w14:paraId="7A2DC1E7" w14:textId="77777777" w:rsidR="00741940" w:rsidRPr="005D2AE7" w:rsidRDefault="00741940" w:rsidP="00816011">
            <w:pPr>
              <w:rPr>
                <w:rFonts w:cs="Calibri"/>
                <w:b/>
                <w:bCs/>
                <w:sz w:val="24"/>
                <w:szCs w:val="24"/>
              </w:rPr>
            </w:pPr>
            <w:r w:rsidRPr="005D2AE7">
              <w:rPr>
                <w:rFonts w:cs="Calibri"/>
                <w:b/>
                <w:bCs/>
                <w:sz w:val="24"/>
                <w:szCs w:val="24"/>
              </w:rPr>
              <w:t xml:space="preserve">Version </w:t>
            </w:r>
          </w:p>
        </w:tc>
      </w:tr>
      <w:tr w:rsidR="00741940" w:rsidRPr="005D2AE7" w14:paraId="72C2D81C" w14:textId="77777777" w:rsidTr="00AA1879">
        <w:tc>
          <w:tcPr>
            <w:tcW w:w="1491" w:type="dxa"/>
            <w:tcBorders>
              <w:top w:val="single" w:sz="6" w:space="0" w:color="000000"/>
              <w:left w:val="single" w:sz="6" w:space="0" w:color="auto"/>
              <w:bottom w:val="single" w:sz="6" w:space="0" w:color="auto"/>
              <w:right w:val="single" w:sz="6" w:space="0" w:color="auto"/>
            </w:tcBorders>
          </w:tcPr>
          <w:p w14:paraId="42E4D2DE" w14:textId="5C19D23B" w:rsidR="00741940" w:rsidRPr="005D2AE7" w:rsidRDefault="00AF1E12" w:rsidP="00816011">
            <w:pPr>
              <w:rPr>
                <w:rFonts w:cs="Calibri"/>
                <w:b/>
                <w:bCs/>
                <w:sz w:val="24"/>
                <w:szCs w:val="24"/>
              </w:rPr>
            </w:pPr>
            <w:r>
              <w:rPr>
                <w:rFonts w:cs="Calibri"/>
                <w:b/>
                <w:bCs/>
                <w:sz w:val="24"/>
                <w:szCs w:val="24"/>
              </w:rPr>
              <w:t>N/A</w:t>
            </w:r>
          </w:p>
        </w:tc>
        <w:tc>
          <w:tcPr>
            <w:tcW w:w="1170" w:type="dxa"/>
            <w:tcBorders>
              <w:top w:val="single" w:sz="6" w:space="0" w:color="000000"/>
              <w:left w:val="single" w:sz="6" w:space="0" w:color="auto"/>
              <w:bottom w:val="single" w:sz="6" w:space="0" w:color="auto"/>
              <w:right w:val="single" w:sz="6" w:space="0" w:color="auto"/>
            </w:tcBorders>
          </w:tcPr>
          <w:p w14:paraId="5F7A72E7" w14:textId="13B42EA2" w:rsidR="00741940" w:rsidRPr="005D2AE7" w:rsidRDefault="00AF1E12" w:rsidP="00816011">
            <w:pPr>
              <w:rPr>
                <w:rFonts w:cs="Calibri"/>
                <w:b/>
                <w:bCs/>
                <w:sz w:val="24"/>
                <w:szCs w:val="24"/>
              </w:rPr>
            </w:pPr>
            <w:r>
              <w:rPr>
                <w:rFonts w:cs="Calibri"/>
                <w:b/>
                <w:bCs/>
                <w:sz w:val="24"/>
                <w:szCs w:val="24"/>
              </w:rPr>
              <w:t>N/A</w:t>
            </w:r>
          </w:p>
        </w:tc>
        <w:tc>
          <w:tcPr>
            <w:tcW w:w="4050" w:type="dxa"/>
            <w:tcBorders>
              <w:top w:val="single" w:sz="6" w:space="0" w:color="000000"/>
              <w:left w:val="single" w:sz="6" w:space="0" w:color="auto"/>
              <w:bottom w:val="single" w:sz="6" w:space="0" w:color="auto"/>
              <w:right w:val="single" w:sz="6" w:space="0" w:color="auto"/>
            </w:tcBorders>
          </w:tcPr>
          <w:p w14:paraId="7796E31A" w14:textId="5F8ADEB2" w:rsidR="00741940" w:rsidRPr="005D2AE7" w:rsidRDefault="00AF1E12" w:rsidP="00816011">
            <w:pPr>
              <w:rPr>
                <w:rFonts w:cs="Calibri"/>
                <w:b/>
                <w:bCs/>
                <w:sz w:val="24"/>
                <w:szCs w:val="24"/>
              </w:rPr>
            </w:pPr>
            <w:r>
              <w:rPr>
                <w:rFonts w:cs="Calibri"/>
                <w:b/>
                <w:bCs/>
                <w:sz w:val="24"/>
                <w:szCs w:val="24"/>
              </w:rPr>
              <w:t>N/A</w:t>
            </w:r>
          </w:p>
        </w:tc>
        <w:tc>
          <w:tcPr>
            <w:tcW w:w="1440" w:type="dxa"/>
            <w:tcBorders>
              <w:top w:val="single" w:sz="6" w:space="0" w:color="000000"/>
              <w:left w:val="single" w:sz="6" w:space="0" w:color="auto"/>
              <w:bottom w:val="single" w:sz="6" w:space="0" w:color="auto"/>
              <w:right w:val="single" w:sz="6" w:space="0" w:color="auto"/>
            </w:tcBorders>
          </w:tcPr>
          <w:p w14:paraId="72935ED1" w14:textId="58969E8E" w:rsidR="00741940" w:rsidRPr="005D2AE7" w:rsidRDefault="00AF1E12" w:rsidP="00816011">
            <w:pPr>
              <w:rPr>
                <w:rFonts w:cs="Calibri"/>
                <w:b/>
                <w:bCs/>
                <w:sz w:val="24"/>
                <w:szCs w:val="24"/>
              </w:rPr>
            </w:pPr>
            <w:r>
              <w:rPr>
                <w:rFonts w:cs="Calibri"/>
                <w:b/>
                <w:bCs/>
                <w:sz w:val="24"/>
                <w:szCs w:val="24"/>
              </w:rPr>
              <w:t>N/A</w:t>
            </w:r>
          </w:p>
        </w:tc>
        <w:tc>
          <w:tcPr>
            <w:tcW w:w="1488" w:type="dxa"/>
            <w:tcBorders>
              <w:top w:val="single" w:sz="6" w:space="0" w:color="000000"/>
              <w:left w:val="single" w:sz="6" w:space="0" w:color="auto"/>
              <w:bottom w:val="single" w:sz="6" w:space="0" w:color="auto"/>
              <w:right w:val="single" w:sz="6" w:space="0" w:color="auto"/>
            </w:tcBorders>
          </w:tcPr>
          <w:p w14:paraId="1AA97A3B" w14:textId="097D0704" w:rsidR="00741940" w:rsidRPr="005D2AE7" w:rsidRDefault="00AF1E12" w:rsidP="00816011">
            <w:pPr>
              <w:rPr>
                <w:rFonts w:cs="Calibri"/>
                <w:b/>
                <w:bCs/>
                <w:sz w:val="24"/>
                <w:szCs w:val="24"/>
              </w:rPr>
            </w:pPr>
            <w:r>
              <w:rPr>
                <w:rFonts w:cs="Calibri"/>
                <w:b/>
                <w:bCs/>
                <w:sz w:val="24"/>
                <w:szCs w:val="24"/>
              </w:rPr>
              <w:t>1</w:t>
            </w:r>
          </w:p>
        </w:tc>
      </w:tr>
    </w:tbl>
    <w:p w14:paraId="37E9B098" w14:textId="77777777" w:rsidR="00741940" w:rsidRPr="005D2AE7" w:rsidRDefault="00741940" w:rsidP="00741940">
      <w:pPr>
        <w:rPr>
          <w:rFonts w:cs="Calibri"/>
          <w:sz w:val="24"/>
          <w:szCs w:val="24"/>
        </w:rPr>
      </w:pPr>
    </w:p>
    <w:p w14:paraId="1B288BF7" w14:textId="77777777" w:rsidR="00741940" w:rsidRPr="005D2AE7" w:rsidRDefault="00741940" w:rsidP="00741940">
      <w:pPr>
        <w:rPr>
          <w:rFonts w:cs="Calibri"/>
          <w:sz w:val="24"/>
          <w:szCs w:val="24"/>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6711"/>
        <w:gridCol w:w="1530"/>
        <w:gridCol w:w="1398"/>
      </w:tblGrid>
      <w:tr w:rsidR="00741940" w:rsidRPr="005D2AE7" w14:paraId="56436416" w14:textId="77777777" w:rsidTr="00AA1879">
        <w:tc>
          <w:tcPr>
            <w:tcW w:w="9639" w:type="dxa"/>
            <w:gridSpan w:val="3"/>
            <w:tcBorders>
              <w:top w:val="single" w:sz="6" w:space="0" w:color="000000"/>
              <w:left w:val="single" w:sz="6" w:space="0" w:color="000000"/>
              <w:bottom w:val="single" w:sz="6" w:space="0" w:color="000000"/>
              <w:right w:val="single" w:sz="6" w:space="0" w:color="000000"/>
            </w:tcBorders>
            <w:shd w:val="clear" w:color="auto" w:fill="000000"/>
          </w:tcPr>
          <w:p w14:paraId="7D8E46E9" w14:textId="77777777" w:rsidR="00741940" w:rsidRPr="005D2AE7" w:rsidRDefault="00741940" w:rsidP="00816011">
            <w:pPr>
              <w:rPr>
                <w:rFonts w:cs="Calibri"/>
                <w:b/>
                <w:bCs/>
                <w:sz w:val="24"/>
                <w:szCs w:val="24"/>
              </w:rPr>
            </w:pPr>
            <w:r w:rsidRPr="005D2AE7">
              <w:rPr>
                <w:rFonts w:cs="Calibri"/>
                <w:b/>
                <w:bCs/>
                <w:sz w:val="24"/>
                <w:szCs w:val="24"/>
              </w:rPr>
              <w:t>DISTRIBUTION – This document has been distributed to:</w:t>
            </w:r>
          </w:p>
        </w:tc>
      </w:tr>
      <w:tr w:rsidR="00AF1E12" w:rsidRPr="005D2AE7" w14:paraId="1E017D1B" w14:textId="77777777" w:rsidTr="00237F6D">
        <w:tc>
          <w:tcPr>
            <w:tcW w:w="6711" w:type="dxa"/>
            <w:tcBorders>
              <w:top w:val="single" w:sz="6" w:space="0" w:color="000000"/>
              <w:left w:val="single" w:sz="6" w:space="0" w:color="000000"/>
              <w:bottom w:val="single" w:sz="6" w:space="0" w:color="000000"/>
              <w:right w:val="single" w:sz="6" w:space="0" w:color="000000"/>
            </w:tcBorders>
          </w:tcPr>
          <w:p w14:paraId="6D796FB8" w14:textId="13B330B2" w:rsidR="00AF1E12" w:rsidRPr="005D2AE7" w:rsidRDefault="00AF1E12" w:rsidP="00816011">
            <w:pPr>
              <w:rPr>
                <w:rFonts w:cs="Calibri"/>
                <w:b/>
                <w:bCs/>
                <w:sz w:val="24"/>
                <w:szCs w:val="24"/>
              </w:rPr>
            </w:pPr>
            <w:r w:rsidRPr="005D2AE7">
              <w:rPr>
                <w:rFonts w:cs="Calibri"/>
                <w:b/>
                <w:bCs/>
                <w:sz w:val="24"/>
                <w:szCs w:val="24"/>
              </w:rPr>
              <w:t>Name</w:t>
            </w:r>
          </w:p>
        </w:tc>
        <w:tc>
          <w:tcPr>
            <w:tcW w:w="1530" w:type="dxa"/>
            <w:tcBorders>
              <w:top w:val="single" w:sz="6" w:space="0" w:color="000000"/>
              <w:left w:val="single" w:sz="6" w:space="0" w:color="000000"/>
              <w:bottom w:val="single" w:sz="6" w:space="0" w:color="000000"/>
              <w:right w:val="single" w:sz="6" w:space="0" w:color="000000"/>
            </w:tcBorders>
          </w:tcPr>
          <w:p w14:paraId="66BFE824" w14:textId="77777777" w:rsidR="00AF1E12" w:rsidRPr="005D2AE7" w:rsidRDefault="00AF1E12" w:rsidP="00816011">
            <w:pPr>
              <w:rPr>
                <w:rFonts w:cs="Calibri"/>
                <w:b/>
                <w:bCs/>
                <w:sz w:val="24"/>
                <w:szCs w:val="24"/>
              </w:rPr>
            </w:pPr>
            <w:r w:rsidRPr="005D2AE7">
              <w:rPr>
                <w:rFonts w:cs="Calibri"/>
                <w:b/>
                <w:bCs/>
                <w:sz w:val="24"/>
                <w:szCs w:val="24"/>
              </w:rPr>
              <w:t>Date of Issue</w:t>
            </w:r>
          </w:p>
        </w:tc>
        <w:tc>
          <w:tcPr>
            <w:tcW w:w="1398" w:type="dxa"/>
            <w:tcBorders>
              <w:top w:val="single" w:sz="6" w:space="0" w:color="000000"/>
              <w:left w:val="single" w:sz="6" w:space="0" w:color="000000"/>
              <w:bottom w:val="single" w:sz="6" w:space="0" w:color="000000"/>
              <w:right w:val="single" w:sz="6" w:space="0" w:color="000000"/>
            </w:tcBorders>
          </w:tcPr>
          <w:p w14:paraId="6B39A87C" w14:textId="77777777" w:rsidR="00AF1E12" w:rsidRPr="005D2AE7" w:rsidRDefault="00AF1E12" w:rsidP="00816011">
            <w:pPr>
              <w:rPr>
                <w:rFonts w:cs="Calibri"/>
                <w:b/>
                <w:bCs/>
                <w:sz w:val="24"/>
                <w:szCs w:val="24"/>
              </w:rPr>
            </w:pPr>
            <w:r w:rsidRPr="005D2AE7">
              <w:rPr>
                <w:rFonts w:cs="Calibri"/>
                <w:b/>
                <w:bCs/>
                <w:sz w:val="24"/>
                <w:szCs w:val="24"/>
              </w:rPr>
              <w:t>Version</w:t>
            </w:r>
          </w:p>
        </w:tc>
      </w:tr>
      <w:tr w:rsidR="00AF1E12" w:rsidRPr="005D2AE7" w14:paraId="2FB91922" w14:textId="77777777" w:rsidTr="00FC7505">
        <w:tc>
          <w:tcPr>
            <w:tcW w:w="6711" w:type="dxa"/>
            <w:tcBorders>
              <w:top w:val="single" w:sz="6" w:space="0" w:color="000000"/>
              <w:left w:val="single" w:sz="6" w:space="0" w:color="000000"/>
              <w:bottom w:val="single" w:sz="6" w:space="0" w:color="000000"/>
              <w:right w:val="single" w:sz="6" w:space="0" w:color="000000"/>
            </w:tcBorders>
          </w:tcPr>
          <w:p w14:paraId="5CF790C5" w14:textId="00FAD4C2" w:rsidR="00AF1E12" w:rsidRPr="005D2AE7" w:rsidRDefault="00AF1E12" w:rsidP="00816011">
            <w:pPr>
              <w:rPr>
                <w:rFonts w:cs="Calibri"/>
                <w:sz w:val="24"/>
                <w:szCs w:val="24"/>
              </w:rPr>
            </w:pPr>
            <w:r>
              <w:rPr>
                <w:rFonts w:cs="Calibri"/>
                <w:sz w:val="24"/>
                <w:szCs w:val="24"/>
              </w:rPr>
              <w:t>EMT / SMT</w:t>
            </w:r>
          </w:p>
        </w:tc>
        <w:tc>
          <w:tcPr>
            <w:tcW w:w="1530" w:type="dxa"/>
            <w:tcBorders>
              <w:top w:val="single" w:sz="6" w:space="0" w:color="000000"/>
              <w:left w:val="single" w:sz="6" w:space="0" w:color="000000"/>
              <w:bottom w:val="single" w:sz="6" w:space="0" w:color="000000"/>
              <w:right w:val="single" w:sz="6" w:space="0" w:color="000000"/>
            </w:tcBorders>
          </w:tcPr>
          <w:p w14:paraId="2079BAA6" w14:textId="47AB3D87" w:rsidR="00AF1E12" w:rsidRPr="005D2AE7" w:rsidRDefault="00AF1E12" w:rsidP="00816011">
            <w:pPr>
              <w:rPr>
                <w:rFonts w:cs="Calibri"/>
                <w:sz w:val="24"/>
                <w:szCs w:val="24"/>
              </w:rPr>
            </w:pPr>
            <w:r>
              <w:rPr>
                <w:rFonts w:cs="Calibri"/>
                <w:sz w:val="24"/>
                <w:szCs w:val="24"/>
              </w:rPr>
              <w:t>July 2021</w:t>
            </w:r>
          </w:p>
        </w:tc>
        <w:tc>
          <w:tcPr>
            <w:tcW w:w="1398" w:type="dxa"/>
            <w:tcBorders>
              <w:top w:val="single" w:sz="6" w:space="0" w:color="000000"/>
              <w:left w:val="single" w:sz="6" w:space="0" w:color="000000"/>
              <w:bottom w:val="single" w:sz="6" w:space="0" w:color="000000"/>
              <w:right w:val="single" w:sz="6" w:space="0" w:color="000000"/>
            </w:tcBorders>
          </w:tcPr>
          <w:p w14:paraId="78FA270D" w14:textId="0F644D78" w:rsidR="00AF1E12" w:rsidRPr="005D2AE7" w:rsidRDefault="00AF1E12" w:rsidP="00816011">
            <w:pPr>
              <w:rPr>
                <w:rFonts w:cs="Calibri"/>
                <w:sz w:val="24"/>
                <w:szCs w:val="24"/>
              </w:rPr>
            </w:pPr>
            <w:r>
              <w:rPr>
                <w:rFonts w:cs="Calibri"/>
                <w:sz w:val="24"/>
                <w:szCs w:val="24"/>
              </w:rPr>
              <w:t>1</w:t>
            </w:r>
          </w:p>
        </w:tc>
      </w:tr>
    </w:tbl>
    <w:p w14:paraId="6B05E71E" w14:textId="77777777" w:rsidR="00741940" w:rsidRPr="005D2AE7" w:rsidRDefault="00741940" w:rsidP="00741940">
      <w:pPr>
        <w:rPr>
          <w:sz w:val="24"/>
          <w:szCs w:val="24"/>
        </w:rPr>
      </w:pPr>
    </w:p>
    <w:p w14:paraId="5C806BD3" w14:textId="77777777" w:rsidR="00741940" w:rsidRPr="005D2AE7" w:rsidRDefault="00741940" w:rsidP="00741940">
      <w:pPr>
        <w:rPr>
          <w:sz w:val="24"/>
          <w:szCs w:val="24"/>
        </w:rPr>
      </w:pPr>
    </w:p>
    <w:p w14:paraId="45B5564B" w14:textId="77777777" w:rsidR="00741940" w:rsidRPr="005D2AE7" w:rsidRDefault="00741940" w:rsidP="00741940">
      <w:pPr>
        <w:rPr>
          <w:sz w:val="24"/>
          <w:szCs w:val="24"/>
        </w:rPr>
      </w:pPr>
    </w:p>
    <w:p w14:paraId="58BC5083" w14:textId="77777777" w:rsidR="00741940" w:rsidRPr="005D2AE7" w:rsidRDefault="00741940" w:rsidP="00741940">
      <w:pPr>
        <w:rPr>
          <w:sz w:val="24"/>
          <w:szCs w:val="24"/>
        </w:rPr>
      </w:pPr>
    </w:p>
    <w:p w14:paraId="4B69A68D" w14:textId="77777777" w:rsidR="00741940" w:rsidRPr="005D2AE7" w:rsidRDefault="00741940" w:rsidP="00741940">
      <w:pPr>
        <w:pStyle w:val="ListParagraph"/>
        <w:numPr>
          <w:ilvl w:val="0"/>
          <w:numId w:val="3"/>
        </w:numPr>
        <w:ind w:left="0" w:firstLine="0"/>
        <w:rPr>
          <w:rFonts w:asciiTheme="minorHAnsi" w:hAnsiTheme="minorHAnsi" w:cs="Arial"/>
          <w:b/>
        </w:rPr>
      </w:pPr>
      <w:r w:rsidRPr="005D2AE7">
        <w:rPr>
          <w:rFonts w:asciiTheme="minorHAnsi" w:hAnsiTheme="minorHAnsi" w:cs="Arial"/>
        </w:rPr>
        <w:br w:type="page"/>
      </w:r>
      <w:r w:rsidRPr="005D2AE7">
        <w:rPr>
          <w:rFonts w:asciiTheme="minorHAnsi" w:hAnsiTheme="minorHAnsi" w:cs="Arial"/>
          <w:b/>
        </w:rPr>
        <w:lastRenderedPageBreak/>
        <w:t xml:space="preserve">Purpose and Context </w:t>
      </w:r>
    </w:p>
    <w:p w14:paraId="2F275DD1" w14:textId="77777777" w:rsidR="00741940" w:rsidRPr="005D2AE7" w:rsidRDefault="00741940" w:rsidP="00741940">
      <w:pPr>
        <w:pStyle w:val="ListParagraph"/>
        <w:ind w:left="0"/>
        <w:rPr>
          <w:rFonts w:asciiTheme="minorHAnsi" w:hAnsiTheme="minorHAnsi" w:cs="Arial"/>
        </w:rPr>
      </w:pPr>
    </w:p>
    <w:p w14:paraId="1DEF5D08" w14:textId="079DD4DB" w:rsidR="00AA568B" w:rsidRPr="005D2AE7" w:rsidRDefault="00AA568B" w:rsidP="00AA568B">
      <w:pPr>
        <w:pStyle w:val="ListParagraph"/>
        <w:numPr>
          <w:ilvl w:val="1"/>
          <w:numId w:val="9"/>
        </w:numPr>
        <w:rPr>
          <w:rFonts w:asciiTheme="minorHAnsi" w:hAnsiTheme="minorHAnsi"/>
          <w:lang w:val="en"/>
        </w:rPr>
      </w:pPr>
      <w:r w:rsidRPr="005D2AE7">
        <w:rPr>
          <w:rFonts w:asciiTheme="minorHAnsi" w:hAnsiTheme="minorHAnsi"/>
          <w:lang w:val="en"/>
        </w:rPr>
        <w:t xml:space="preserve">NPH aims to have positive relationships with our customers and other people that we come into contact within the course of our work.  The nature of our work means that sometimes our staff are confronted by situations where people behave in ways that we find challenging.  Our staff are experienced and are trained to cope with these types of incidents. </w:t>
      </w:r>
      <w:r w:rsidRPr="005D2AE7">
        <w:rPr>
          <w:rFonts w:asciiTheme="minorHAnsi" w:hAnsiTheme="minorHAnsi"/>
          <w:lang w:val="en"/>
        </w:rPr>
        <w:br/>
      </w:r>
    </w:p>
    <w:p w14:paraId="02D0D0F4" w14:textId="77777777" w:rsidR="00AA568B" w:rsidRPr="005D2AE7" w:rsidRDefault="00AA568B" w:rsidP="00AA568B">
      <w:pPr>
        <w:pStyle w:val="ListParagraph"/>
        <w:numPr>
          <w:ilvl w:val="1"/>
          <w:numId w:val="9"/>
        </w:numPr>
        <w:rPr>
          <w:rFonts w:asciiTheme="minorHAnsi" w:hAnsiTheme="minorHAnsi"/>
          <w:lang w:val="en"/>
        </w:rPr>
      </w:pPr>
      <w:r w:rsidRPr="005D2AE7">
        <w:rPr>
          <w:rFonts w:asciiTheme="minorHAnsi" w:hAnsiTheme="minorHAnsi"/>
          <w:lang w:val="en"/>
        </w:rPr>
        <w:t xml:space="preserve">However, there can be occasions where individuals act in ways that make dealing with them and providing a service particularly difficult or even dangerous.  </w:t>
      </w:r>
      <w:r w:rsidRPr="005D2AE7">
        <w:rPr>
          <w:rFonts w:asciiTheme="minorHAnsi" w:hAnsiTheme="minorHAnsi"/>
          <w:lang w:val="en"/>
        </w:rPr>
        <w:br/>
      </w:r>
    </w:p>
    <w:p w14:paraId="1FECDA56" w14:textId="09C204A1" w:rsidR="00AA568B" w:rsidRPr="005D2AE7" w:rsidRDefault="00AA568B" w:rsidP="00AA568B">
      <w:pPr>
        <w:pStyle w:val="ListParagraph"/>
        <w:numPr>
          <w:ilvl w:val="1"/>
          <w:numId w:val="9"/>
        </w:numPr>
        <w:rPr>
          <w:rFonts w:asciiTheme="minorHAnsi" w:hAnsiTheme="minorHAnsi"/>
          <w:lang w:val="en"/>
        </w:rPr>
      </w:pPr>
      <w:r w:rsidRPr="005D2AE7">
        <w:rPr>
          <w:rFonts w:asciiTheme="minorHAnsi" w:hAnsiTheme="minorHAnsi"/>
          <w:lang w:val="en"/>
        </w:rPr>
        <w:t xml:space="preserve">We </w:t>
      </w:r>
      <w:proofErr w:type="spellStart"/>
      <w:r w:rsidRPr="005D2AE7">
        <w:rPr>
          <w:rFonts w:asciiTheme="minorHAnsi" w:hAnsiTheme="minorHAnsi"/>
          <w:lang w:val="en"/>
        </w:rPr>
        <w:t>recognise</w:t>
      </w:r>
      <w:proofErr w:type="spellEnd"/>
      <w:r w:rsidRPr="005D2AE7">
        <w:rPr>
          <w:rFonts w:asciiTheme="minorHAnsi" w:hAnsiTheme="minorHAnsi"/>
          <w:lang w:val="en"/>
        </w:rPr>
        <w:t xml:space="preserve"> that such </w:t>
      </w:r>
      <w:proofErr w:type="spellStart"/>
      <w:r w:rsidRPr="005D2AE7">
        <w:rPr>
          <w:rFonts w:asciiTheme="minorHAnsi" w:hAnsiTheme="minorHAnsi"/>
          <w:lang w:val="en"/>
        </w:rPr>
        <w:t>behaviour</w:t>
      </w:r>
      <w:proofErr w:type="spellEnd"/>
      <w:r w:rsidRPr="005D2AE7">
        <w:rPr>
          <w:rFonts w:asciiTheme="minorHAnsi" w:hAnsiTheme="minorHAnsi"/>
          <w:lang w:val="en"/>
        </w:rPr>
        <w:t xml:space="preserve"> or actions can arise for </w:t>
      </w:r>
      <w:proofErr w:type="gramStart"/>
      <w:r w:rsidRPr="005D2AE7">
        <w:rPr>
          <w:rFonts w:asciiTheme="minorHAnsi" w:hAnsiTheme="minorHAnsi"/>
          <w:lang w:val="en"/>
        </w:rPr>
        <w:t>a number of</w:t>
      </w:r>
      <w:proofErr w:type="gramEnd"/>
      <w:r w:rsidRPr="005D2AE7">
        <w:rPr>
          <w:rFonts w:asciiTheme="minorHAnsi" w:hAnsiTheme="minorHAnsi"/>
          <w:lang w:val="en"/>
        </w:rPr>
        <w:t xml:space="preserve"> reasons and may be attributable to various factors such as underlying social or health related problems.  In other instances, an individual may have a complaint about us that involves particularly emotive issues</w:t>
      </w:r>
      <w:r w:rsidR="00145A1D">
        <w:rPr>
          <w:rFonts w:asciiTheme="minorHAnsi" w:hAnsiTheme="minorHAnsi"/>
          <w:lang w:val="en"/>
        </w:rPr>
        <w:t>,</w:t>
      </w:r>
      <w:r w:rsidRPr="005D2AE7">
        <w:rPr>
          <w:rFonts w:asciiTheme="minorHAnsi" w:hAnsiTheme="minorHAnsi"/>
          <w:lang w:val="en"/>
        </w:rPr>
        <w:t xml:space="preserve"> or which causes them undue stress or frustration.  Others may have difficulty expressing themselves as a result of disability or language issues.  </w:t>
      </w:r>
      <w:r w:rsidRPr="005D2AE7">
        <w:rPr>
          <w:rFonts w:asciiTheme="minorHAnsi" w:hAnsiTheme="minorHAnsi"/>
          <w:lang w:val="en"/>
        </w:rPr>
        <w:br/>
      </w:r>
    </w:p>
    <w:p w14:paraId="5C80E9D6" w14:textId="7DB1CF9D" w:rsidR="00AA568B" w:rsidRPr="005D2AE7" w:rsidRDefault="00AA568B" w:rsidP="00AA568B">
      <w:pPr>
        <w:pStyle w:val="ListParagraph"/>
        <w:numPr>
          <w:ilvl w:val="1"/>
          <w:numId w:val="9"/>
        </w:numPr>
        <w:rPr>
          <w:rFonts w:asciiTheme="minorHAnsi" w:hAnsiTheme="minorHAnsi"/>
          <w:lang w:val="en"/>
        </w:rPr>
      </w:pPr>
      <w:r w:rsidRPr="005D2AE7">
        <w:rPr>
          <w:rFonts w:asciiTheme="minorHAnsi" w:hAnsiTheme="minorHAnsi"/>
          <w:lang w:val="en"/>
        </w:rPr>
        <w:t xml:space="preserve">This policy aims to set out clearly where we consider behaviour to be unacceptable or unreasonable, as well as to show the </w:t>
      </w:r>
      <w:r w:rsidR="005D2AE7">
        <w:rPr>
          <w:rFonts w:asciiTheme="minorHAnsi" w:hAnsiTheme="minorHAnsi"/>
          <w:lang w:val="en"/>
        </w:rPr>
        <w:t xml:space="preserve">types of actions we may take </w:t>
      </w:r>
      <w:r w:rsidRPr="005D2AE7">
        <w:rPr>
          <w:rFonts w:asciiTheme="minorHAnsi" w:hAnsiTheme="minorHAnsi"/>
          <w:lang w:val="en"/>
        </w:rPr>
        <w:t xml:space="preserve">to manage this. </w:t>
      </w:r>
      <w:r w:rsidRPr="005D2AE7">
        <w:rPr>
          <w:rFonts w:asciiTheme="minorHAnsi" w:hAnsiTheme="minorHAnsi"/>
          <w:lang w:val="en"/>
        </w:rPr>
        <w:br/>
      </w:r>
    </w:p>
    <w:p w14:paraId="4D6F4950" w14:textId="7D36092F" w:rsidR="00AA568B" w:rsidRPr="001E4127" w:rsidRDefault="00AA568B" w:rsidP="00AA568B">
      <w:pPr>
        <w:pStyle w:val="ListParagraph"/>
        <w:numPr>
          <w:ilvl w:val="1"/>
          <w:numId w:val="9"/>
        </w:numPr>
        <w:rPr>
          <w:rFonts w:asciiTheme="minorHAnsi" w:hAnsiTheme="minorHAnsi"/>
          <w:lang w:val="en"/>
        </w:rPr>
      </w:pPr>
      <w:r w:rsidRPr="005D2AE7">
        <w:rPr>
          <w:rFonts w:asciiTheme="minorHAnsi" w:hAnsiTheme="minorHAnsi"/>
        </w:rPr>
        <w:t>This Policy aims to balance the need to respect the rights and expectations of individual service users and provide</w:t>
      </w:r>
      <w:r w:rsidRPr="005D2AE7">
        <w:rPr>
          <w:rFonts w:asciiTheme="minorHAnsi" w:hAnsiTheme="minorHAnsi"/>
          <w:spacing w:val="-4"/>
        </w:rPr>
        <w:t xml:space="preserve"> </w:t>
      </w:r>
      <w:r w:rsidRPr="005D2AE7">
        <w:rPr>
          <w:rFonts w:asciiTheme="minorHAnsi" w:hAnsiTheme="minorHAnsi"/>
        </w:rPr>
        <w:t>effective,</w:t>
      </w:r>
      <w:r w:rsidRPr="005D2AE7">
        <w:rPr>
          <w:rFonts w:asciiTheme="minorHAnsi" w:hAnsiTheme="minorHAnsi"/>
          <w:spacing w:val="-3"/>
        </w:rPr>
        <w:t xml:space="preserve"> </w:t>
      </w:r>
      <w:r w:rsidRPr="005D2AE7">
        <w:rPr>
          <w:rFonts w:asciiTheme="minorHAnsi" w:hAnsiTheme="minorHAnsi"/>
        </w:rPr>
        <w:t>consistent</w:t>
      </w:r>
      <w:r w:rsidRPr="005D2AE7">
        <w:rPr>
          <w:rFonts w:asciiTheme="minorHAnsi" w:hAnsiTheme="minorHAnsi"/>
          <w:spacing w:val="-3"/>
        </w:rPr>
        <w:t xml:space="preserve"> </w:t>
      </w:r>
      <w:r w:rsidRPr="005D2AE7">
        <w:rPr>
          <w:rFonts w:asciiTheme="minorHAnsi" w:hAnsiTheme="minorHAnsi"/>
        </w:rPr>
        <w:t>and</w:t>
      </w:r>
      <w:r w:rsidRPr="005D2AE7">
        <w:rPr>
          <w:rFonts w:asciiTheme="minorHAnsi" w:hAnsiTheme="minorHAnsi"/>
          <w:spacing w:val="-8"/>
        </w:rPr>
        <w:t xml:space="preserve"> </w:t>
      </w:r>
      <w:r w:rsidRPr="005D2AE7">
        <w:rPr>
          <w:rFonts w:asciiTheme="minorHAnsi" w:hAnsiTheme="minorHAnsi"/>
        </w:rPr>
        <w:t>responsive</w:t>
      </w:r>
      <w:r w:rsidRPr="005D2AE7">
        <w:rPr>
          <w:rFonts w:asciiTheme="minorHAnsi" w:hAnsiTheme="minorHAnsi"/>
          <w:spacing w:val="-4"/>
        </w:rPr>
        <w:t xml:space="preserve"> </w:t>
      </w:r>
      <w:r w:rsidRPr="005D2AE7">
        <w:rPr>
          <w:rFonts w:asciiTheme="minorHAnsi" w:hAnsiTheme="minorHAnsi"/>
        </w:rPr>
        <w:t>services,</w:t>
      </w:r>
      <w:r w:rsidRPr="005D2AE7">
        <w:rPr>
          <w:rFonts w:asciiTheme="minorHAnsi" w:hAnsiTheme="minorHAnsi"/>
          <w:spacing w:val="-4"/>
        </w:rPr>
        <w:t xml:space="preserve"> </w:t>
      </w:r>
      <w:r w:rsidRPr="005D2AE7">
        <w:rPr>
          <w:rFonts w:asciiTheme="minorHAnsi" w:hAnsiTheme="minorHAnsi"/>
        </w:rPr>
        <w:t>with</w:t>
      </w:r>
      <w:r w:rsidRPr="005D2AE7">
        <w:rPr>
          <w:rFonts w:asciiTheme="minorHAnsi" w:hAnsiTheme="minorHAnsi"/>
          <w:spacing w:val="-4"/>
        </w:rPr>
        <w:t xml:space="preserve"> </w:t>
      </w:r>
      <w:r w:rsidRPr="005D2AE7">
        <w:rPr>
          <w:rFonts w:asciiTheme="minorHAnsi" w:hAnsiTheme="minorHAnsi"/>
        </w:rPr>
        <w:t>the</w:t>
      </w:r>
      <w:r w:rsidRPr="005D2AE7">
        <w:rPr>
          <w:rFonts w:asciiTheme="minorHAnsi" w:hAnsiTheme="minorHAnsi"/>
          <w:spacing w:val="-6"/>
        </w:rPr>
        <w:t xml:space="preserve"> </w:t>
      </w:r>
      <w:r w:rsidRPr="005D2AE7">
        <w:rPr>
          <w:rFonts w:asciiTheme="minorHAnsi" w:hAnsiTheme="minorHAnsi"/>
        </w:rPr>
        <w:t>over-riding</w:t>
      </w:r>
      <w:r w:rsidRPr="005D2AE7">
        <w:rPr>
          <w:rFonts w:asciiTheme="minorHAnsi" w:hAnsiTheme="minorHAnsi"/>
          <w:spacing w:val="-4"/>
        </w:rPr>
        <w:t xml:space="preserve"> </w:t>
      </w:r>
      <w:r w:rsidRPr="005D2AE7">
        <w:rPr>
          <w:rFonts w:asciiTheme="minorHAnsi" w:hAnsiTheme="minorHAnsi"/>
        </w:rPr>
        <w:t>need</w:t>
      </w:r>
      <w:r w:rsidRPr="005D2AE7">
        <w:rPr>
          <w:rFonts w:asciiTheme="minorHAnsi" w:hAnsiTheme="minorHAnsi"/>
          <w:spacing w:val="-4"/>
        </w:rPr>
        <w:t xml:space="preserve"> </w:t>
      </w:r>
      <w:r w:rsidRPr="005D2AE7">
        <w:rPr>
          <w:rFonts w:asciiTheme="minorHAnsi" w:hAnsiTheme="minorHAnsi"/>
        </w:rPr>
        <w:t>to</w:t>
      </w:r>
      <w:r w:rsidRPr="005D2AE7">
        <w:rPr>
          <w:rFonts w:asciiTheme="minorHAnsi" w:hAnsiTheme="minorHAnsi"/>
          <w:spacing w:val="-6"/>
        </w:rPr>
        <w:t xml:space="preserve"> </w:t>
      </w:r>
      <w:r w:rsidRPr="005D2AE7">
        <w:rPr>
          <w:rFonts w:asciiTheme="minorHAnsi" w:hAnsiTheme="minorHAnsi"/>
        </w:rPr>
        <w:t>protect staff from all forms of abuse and harassment in the course of their</w:t>
      </w:r>
      <w:r w:rsidRPr="005D2AE7">
        <w:rPr>
          <w:rFonts w:asciiTheme="minorHAnsi" w:hAnsiTheme="minorHAnsi"/>
          <w:spacing w:val="-15"/>
        </w:rPr>
        <w:t xml:space="preserve"> </w:t>
      </w:r>
      <w:r w:rsidRPr="005D2AE7">
        <w:rPr>
          <w:rFonts w:asciiTheme="minorHAnsi" w:hAnsiTheme="minorHAnsi"/>
        </w:rPr>
        <w:t>duties.</w:t>
      </w:r>
      <w:r w:rsidR="001E4127">
        <w:rPr>
          <w:rFonts w:asciiTheme="minorHAnsi" w:hAnsiTheme="minorHAnsi"/>
        </w:rPr>
        <w:br/>
      </w:r>
    </w:p>
    <w:p w14:paraId="797B64C2" w14:textId="08D21F15" w:rsidR="001E4127" w:rsidRPr="005D2AE7" w:rsidRDefault="005B1734" w:rsidP="005B1734">
      <w:pPr>
        <w:pStyle w:val="ListParagraph"/>
        <w:numPr>
          <w:ilvl w:val="1"/>
          <w:numId w:val="9"/>
        </w:numPr>
        <w:rPr>
          <w:rFonts w:asciiTheme="minorHAnsi" w:hAnsiTheme="minorHAnsi"/>
          <w:lang w:val="en"/>
        </w:rPr>
      </w:pPr>
      <w:r w:rsidRPr="009A4975">
        <w:rPr>
          <w:rFonts w:ascii="Calibri" w:eastAsia="Calibri" w:hAnsi="Calibri"/>
          <w:lang w:val="en-GB"/>
        </w:rPr>
        <w:t>Contractors are required to share information about any incidents of unacceptable behaviour</w:t>
      </w:r>
      <w:r w:rsidR="0058162C">
        <w:rPr>
          <w:rFonts w:ascii="Calibri" w:eastAsia="Calibri" w:hAnsi="Calibri"/>
          <w:lang w:val="en-GB"/>
        </w:rPr>
        <w:t>,</w:t>
      </w:r>
      <w:r w:rsidRPr="009A4975">
        <w:rPr>
          <w:rFonts w:ascii="Calibri" w:eastAsia="Calibri" w:hAnsi="Calibri"/>
          <w:lang w:val="en-GB"/>
        </w:rPr>
        <w:t xml:space="preserve"> and we will share relevant information with contractors in order to safeguard their staff.</w:t>
      </w:r>
      <w:r w:rsidR="001E4127" w:rsidRPr="005D2AE7">
        <w:rPr>
          <w:rFonts w:asciiTheme="minorHAnsi" w:hAnsiTheme="minorHAnsi"/>
          <w:i/>
          <w:iCs/>
        </w:rPr>
        <w:br/>
      </w:r>
    </w:p>
    <w:p w14:paraId="7CC8F113" w14:textId="77777777" w:rsidR="00741940" w:rsidRPr="005D2AE7" w:rsidRDefault="00741940" w:rsidP="00741940">
      <w:pPr>
        <w:pStyle w:val="ListParagraph"/>
        <w:numPr>
          <w:ilvl w:val="0"/>
          <w:numId w:val="3"/>
        </w:numPr>
        <w:ind w:left="0" w:firstLine="0"/>
        <w:rPr>
          <w:rFonts w:asciiTheme="minorHAnsi" w:hAnsiTheme="minorHAnsi" w:cs="Arial"/>
          <w:b/>
        </w:rPr>
      </w:pPr>
      <w:r w:rsidRPr="005D2AE7">
        <w:rPr>
          <w:rFonts w:asciiTheme="minorHAnsi" w:hAnsiTheme="minorHAnsi"/>
          <w:b/>
        </w:rPr>
        <w:t xml:space="preserve">Policy Statement </w:t>
      </w:r>
    </w:p>
    <w:p w14:paraId="43D56DF9" w14:textId="77777777" w:rsidR="00741940" w:rsidRPr="005D2AE7" w:rsidRDefault="00741940" w:rsidP="00741940">
      <w:pPr>
        <w:pStyle w:val="ListParagraph"/>
        <w:ind w:left="0"/>
        <w:rPr>
          <w:rFonts w:asciiTheme="minorHAnsi" w:hAnsiTheme="minorHAnsi" w:cs="Arial"/>
        </w:rPr>
      </w:pPr>
    </w:p>
    <w:p w14:paraId="12FC3496" w14:textId="6BACA5F9" w:rsidR="00AA568B" w:rsidRPr="00526015" w:rsidRDefault="00AA568B" w:rsidP="00AA568B">
      <w:pPr>
        <w:pStyle w:val="ListParagraph"/>
        <w:numPr>
          <w:ilvl w:val="1"/>
          <w:numId w:val="6"/>
        </w:numPr>
        <w:ind w:left="709" w:hanging="709"/>
        <w:rPr>
          <w:rFonts w:asciiTheme="minorHAnsi" w:hAnsiTheme="minorHAnsi"/>
          <w:lang w:val="en"/>
        </w:rPr>
      </w:pPr>
      <w:r w:rsidRPr="00526015">
        <w:rPr>
          <w:rFonts w:asciiTheme="minorHAnsi" w:hAnsiTheme="minorHAnsi"/>
          <w:lang w:val="en"/>
        </w:rPr>
        <w:t xml:space="preserve">NPH aims to have </w:t>
      </w:r>
      <w:r w:rsidR="00DD65F7" w:rsidRPr="00526015">
        <w:rPr>
          <w:rFonts w:asciiTheme="minorHAnsi" w:hAnsiTheme="minorHAnsi"/>
          <w:lang w:val="en"/>
        </w:rPr>
        <w:t>good</w:t>
      </w:r>
      <w:r w:rsidRPr="00526015">
        <w:rPr>
          <w:rFonts w:asciiTheme="minorHAnsi" w:hAnsiTheme="minorHAnsi"/>
          <w:lang w:val="en"/>
        </w:rPr>
        <w:t xml:space="preserve"> relationships with our customers based on mutual respect.  Sometimes we find that a customer’s behaviour can make it difficult to work with them, or their demands may take an excessive amount of time which in turn can impact on the service we offer to other</w:t>
      </w:r>
      <w:r w:rsidR="005D2AE7" w:rsidRPr="00526015">
        <w:rPr>
          <w:rFonts w:asciiTheme="minorHAnsi" w:hAnsiTheme="minorHAnsi"/>
          <w:lang w:val="en"/>
        </w:rPr>
        <w:t>s</w:t>
      </w:r>
      <w:r w:rsidRPr="00526015">
        <w:rPr>
          <w:rFonts w:asciiTheme="minorHAnsi" w:hAnsiTheme="minorHAnsi"/>
          <w:lang w:val="en"/>
        </w:rPr>
        <w:t xml:space="preserve">.  </w:t>
      </w:r>
      <w:r w:rsidRPr="00526015">
        <w:rPr>
          <w:rFonts w:asciiTheme="minorHAnsi" w:hAnsiTheme="minorHAnsi"/>
          <w:lang w:val="en"/>
        </w:rPr>
        <w:br/>
      </w:r>
    </w:p>
    <w:p w14:paraId="1625541B" w14:textId="112B4904" w:rsidR="00DD65F7" w:rsidRPr="00526015" w:rsidRDefault="00DD65F7" w:rsidP="00AA568B">
      <w:pPr>
        <w:pStyle w:val="ListParagraph"/>
        <w:numPr>
          <w:ilvl w:val="1"/>
          <w:numId w:val="6"/>
        </w:numPr>
        <w:ind w:left="709" w:hanging="709"/>
        <w:rPr>
          <w:rFonts w:asciiTheme="minorHAnsi" w:hAnsiTheme="minorHAnsi"/>
          <w:lang w:val="en"/>
        </w:rPr>
      </w:pPr>
      <w:r w:rsidRPr="00526015">
        <w:rPr>
          <w:rFonts w:asciiTheme="minorHAnsi" w:hAnsiTheme="minorHAnsi"/>
          <w:lang w:val="en"/>
        </w:rPr>
        <w:t>Any</w:t>
      </w:r>
      <w:r w:rsidR="00AA568B" w:rsidRPr="00526015">
        <w:rPr>
          <w:rFonts w:asciiTheme="minorHAnsi" w:hAnsiTheme="minorHAnsi"/>
          <w:lang w:val="en"/>
        </w:rPr>
        <w:t xml:space="preserve"> actions that we take under this policy are intended to be temporary as we work through </w:t>
      </w:r>
      <w:r w:rsidRPr="00526015">
        <w:rPr>
          <w:rFonts w:asciiTheme="minorHAnsi" w:hAnsiTheme="minorHAnsi"/>
          <w:lang w:val="en"/>
        </w:rPr>
        <w:t>the</w:t>
      </w:r>
      <w:r w:rsidR="00AA568B" w:rsidRPr="00526015">
        <w:rPr>
          <w:rFonts w:asciiTheme="minorHAnsi" w:hAnsiTheme="minorHAnsi"/>
          <w:lang w:val="en"/>
        </w:rPr>
        <w:t xml:space="preserve"> issues in the hope of restoring normal ways of working and a positive relationship with the customer</w:t>
      </w:r>
      <w:r w:rsidRPr="00526015">
        <w:rPr>
          <w:rFonts w:asciiTheme="minorHAnsi" w:hAnsiTheme="minorHAnsi"/>
          <w:lang w:val="en"/>
        </w:rPr>
        <w:t>.</w:t>
      </w:r>
    </w:p>
    <w:p w14:paraId="449CDB38" w14:textId="77777777" w:rsidR="007D711D" w:rsidRPr="00526015" w:rsidRDefault="007D711D" w:rsidP="007D711D">
      <w:pPr>
        <w:pStyle w:val="ListParagraph"/>
        <w:ind w:left="709"/>
        <w:rPr>
          <w:rFonts w:asciiTheme="minorHAnsi" w:hAnsiTheme="minorHAnsi"/>
          <w:lang w:val="en"/>
        </w:rPr>
      </w:pPr>
    </w:p>
    <w:p w14:paraId="10749BE9" w14:textId="77777777" w:rsidR="00C02ACD" w:rsidRPr="00526015" w:rsidRDefault="00C02ACD" w:rsidP="00C02ACD">
      <w:pPr>
        <w:pStyle w:val="ListParagraph"/>
        <w:numPr>
          <w:ilvl w:val="1"/>
          <w:numId w:val="6"/>
        </w:numPr>
        <w:ind w:left="709" w:hanging="709"/>
        <w:rPr>
          <w:rFonts w:asciiTheme="minorHAnsi" w:hAnsiTheme="minorHAnsi"/>
          <w:lang w:val="en"/>
        </w:rPr>
      </w:pPr>
      <w:r w:rsidRPr="00526015">
        <w:rPr>
          <w:rFonts w:ascii="Calibri" w:hAnsi="Calibri"/>
          <w:sz w:val="22"/>
          <w:szCs w:val="22"/>
        </w:rPr>
        <w:t xml:space="preserve">For all cases of unacceptable </w:t>
      </w:r>
      <w:proofErr w:type="spellStart"/>
      <w:r w:rsidRPr="00526015">
        <w:rPr>
          <w:rFonts w:ascii="Calibri" w:hAnsi="Calibri"/>
          <w:sz w:val="22"/>
          <w:szCs w:val="22"/>
        </w:rPr>
        <w:t>behaviour</w:t>
      </w:r>
      <w:proofErr w:type="spellEnd"/>
      <w:r w:rsidRPr="00526015">
        <w:rPr>
          <w:rFonts w:ascii="Calibri" w:hAnsi="Calibri"/>
          <w:sz w:val="22"/>
          <w:szCs w:val="22"/>
        </w:rPr>
        <w:t xml:space="preserve"> the following principles will be applied: </w:t>
      </w:r>
    </w:p>
    <w:p w14:paraId="648E0120" w14:textId="77777777" w:rsidR="00C02ACD" w:rsidRPr="00526015" w:rsidRDefault="00C02ACD" w:rsidP="00C02ACD">
      <w:pPr>
        <w:pStyle w:val="Default"/>
        <w:ind w:left="720" w:hanging="720"/>
        <w:rPr>
          <w:rFonts w:ascii="Calibri" w:hAnsi="Calibri"/>
          <w:color w:val="auto"/>
          <w:sz w:val="22"/>
          <w:szCs w:val="22"/>
        </w:rPr>
      </w:pPr>
    </w:p>
    <w:p w14:paraId="36CE0D68" w14:textId="77777777" w:rsidR="00C02ACD" w:rsidRPr="00526015" w:rsidRDefault="00C02ACD" w:rsidP="00C02ACD">
      <w:pPr>
        <w:pStyle w:val="ListParagraph"/>
        <w:numPr>
          <w:ilvl w:val="0"/>
          <w:numId w:val="20"/>
        </w:numPr>
        <w:contextualSpacing w:val="0"/>
        <w:rPr>
          <w:rFonts w:asciiTheme="minorHAnsi" w:hAnsiTheme="minorHAnsi" w:cstheme="minorHAnsi"/>
        </w:rPr>
      </w:pPr>
      <w:r w:rsidRPr="00526015">
        <w:rPr>
          <w:rFonts w:asciiTheme="minorHAnsi" w:hAnsiTheme="minorHAnsi" w:cstheme="minorHAnsi"/>
        </w:rPr>
        <w:t xml:space="preserve">The we </w:t>
      </w:r>
      <w:r w:rsidRPr="00526015">
        <w:rPr>
          <w:rFonts w:asciiTheme="minorHAnsi" w:hAnsiTheme="minorHAnsi" w:cstheme="minorHAnsi"/>
          <w:b/>
          <w:bCs/>
        </w:rPr>
        <w:t>follow our own policy</w:t>
      </w:r>
      <w:r w:rsidRPr="00526015">
        <w:rPr>
          <w:rFonts w:asciiTheme="minorHAnsi" w:hAnsiTheme="minorHAnsi" w:cstheme="minorHAnsi"/>
        </w:rPr>
        <w:t xml:space="preserve"> </w:t>
      </w:r>
    </w:p>
    <w:p w14:paraId="19E50E06" w14:textId="77777777" w:rsidR="00C02ACD" w:rsidRPr="00526015" w:rsidRDefault="00C02ACD" w:rsidP="00C02ACD">
      <w:pPr>
        <w:pStyle w:val="ListParagraph"/>
        <w:numPr>
          <w:ilvl w:val="0"/>
          <w:numId w:val="20"/>
        </w:numPr>
        <w:contextualSpacing w:val="0"/>
        <w:rPr>
          <w:rFonts w:asciiTheme="minorHAnsi" w:hAnsiTheme="minorHAnsi" w:cstheme="minorHAnsi"/>
        </w:rPr>
      </w:pPr>
      <w:r w:rsidRPr="00526015">
        <w:rPr>
          <w:rFonts w:asciiTheme="minorHAnsi" w:hAnsiTheme="minorHAnsi" w:cstheme="minorHAnsi"/>
        </w:rPr>
        <w:t xml:space="preserve">We have been </w:t>
      </w:r>
      <w:proofErr w:type="gramStart"/>
      <w:r w:rsidRPr="00526015">
        <w:rPr>
          <w:rFonts w:asciiTheme="minorHAnsi" w:hAnsiTheme="minorHAnsi" w:cstheme="minorHAnsi"/>
          <w:b/>
          <w:bCs/>
        </w:rPr>
        <w:t>fair</w:t>
      </w:r>
      <w:proofErr w:type="gramEnd"/>
      <w:r w:rsidRPr="00526015">
        <w:rPr>
          <w:rFonts w:asciiTheme="minorHAnsi" w:hAnsiTheme="minorHAnsi" w:cstheme="minorHAnsi"/>
        </w:rPr>
        <w:t xml:space="preserve"> and our response has been </w:t>
      </w:r>
      <w:r w:rsidRPr="00526015">
        <w:rPr>
          <w:rFonts w:asciiTheme="minorHAnsi" w:hAnsiTheme="minorHAnsi" w:cstheme="minorHAnsi"/>
          <w:b/>
          <w:bCs/>
        </w:rPr>
        <w:t>proportionate</w:t>
      </w:r>
    </w:p>
    <w:p w14:paraId="0357BB59" w14:textId="77777777" w:rsidR="00C02ACD" w:rsidRPr="00526015" w:rsidRDefault="00C02ACD" w:rsidP="00C02ACD">
      <w:pPr>
        <w:pStyle w:val="ListParagraph"/>
        <w:numPr>
          <w:ilvl w:val="0"/>
          <w:numId w:val="20"/>
        </w:numPr>
        <w:contextualSpacing w:val="0"/>
        <w:rPr>
          <w:rFonts w:asciiTheme="minorHAnsi" w:hAnsiTheme="minorHAnsi" w:cstheme="minorHAnsi"/>
        </w:rPr>
      </w:pPr>
      <w:r w:rsidRPr="00526015">
        <w:rPr>
          <w:rFonts w:asciiTheme="minorHAnsi" w:hAnsiTheme="minorHAnsi" w:cstheme="minorHAnsi"/>
        </w:rPr>
        <w:t>We can provide</w:t>
      </w:r>
      <w:r w:rsidRPr="00526015">
        <w:rPr>
          <w:rFonts w:asciiTheme="minorHAnsi" w:hAnsiTheme="minorHAnsi" w:cstheme="minorHAnsi"/>
          <w:b/>
          <w:bCs/>
        </w:rPr>
        <w:t xml:space="preserve"> evidence</w:t>
      </w:r>
      <w:r w:rsidRPr="00526015">
        <w:rPr>
          <w:rFonts w:asciiTheme="minorHAnsi" w:hAnsiTheme="minorHAnsi" w:cstheme="minorHAnsi"/>
        </w:rPr>
        <w:t xml:space="preserve"> of the </w:t>
      </w:r>
      <w:proofErr w:type="spellStart"/>
      <w:r w:rsidRPr="00526015">
        <w:rPr>
          <w:rFonts w:asciiTheme="minorHAnsi" w:hAnsiTheme="minorHAnsi" w:cstheme="minorHAnsi"/>
        </w:rPr>
        <w:t>behaviour</w:t>
      </w:r>
      <w:proofErr w:type="spellEnd"/>
      <w:r w:rsidRPr="00526015">
        <w:rPr>
          <w:rFonts w:asciiTheme="minorHAnsi" w:hAnsiTheme="minorHAnsi" w:cstheme="minorHAnsi"/>
        </w:rPr>
        <w:t xml:space="preserve"> and of or our decision making – notes of phone calls / visits etc.</w:t>
      </w:r>
    </w:p>
    <w:p w14:paraId="57BAFD87" w14:textId="77777777" w:rsidR="00C02ACD" w:rsidRPr="00526015" w:rsidRDefault="00C02ACD" w:rsidP="00C02ACD">
      <w:pPr>
        <w:pStyle w:val="ListParagraph"/>
        <w:numPr>
          <w:ilvl w:val="0"/>
          <w:numId w:val="20"/>
        </w:numPr>
        <w:contextualSpacing w:val="0"/>
        <w:rPr>
          <w:rFonts w:asciiTheme="minorHAnsi" w:hAnsiTheme="minorHAnsi" w:cstheme="minorHAnsi"/>
        </w:rPr>
      </w:pPr>
      <w:r w:rsidRPr="00526015">
        <w:rPr>
          <w:rFonts w:asciiTheme="minorHAnsi" w:hAnsiTheme="minorHAnsi" w:cstheme="minorHAnsi"/>
        </w:rPr>
        <w:t>That we can demonstrate that we</w:t>
      </w:r>
      <w:r w:rsidRPr="00526015">
        <w:rPr>
          <w:rFonts w:asciiTheme="minorHAnsi" w:hAnsiTheme="minorHAnsi" w:cstheme="minorHAnsi"/>
          <w:b/>
          <w:bCs/>
        </w:rPr>
        <w:t xml:space="preserve"> have warned the customer</w:t>
      </w:r>
      <w:r w:rsidRPr="00526015">
        <w:rPr>
          <w:rFonts w:asciiTheme="minorHAnsi" w:hAnsiTheme="minorHAnsi" w:cstheme="minorHAnsi"/>
        </w:rPr>
        <w:t xml:space="preserve"> about what would happen if the </w:t>
      </w:r>
      <w:proofErr w:type="spellStart"/>
      <w:r w:rsidRPr="00526015">
        <w:rPr>
          <w:rFonts w:asciiTheme="minorHAnsi" w:hAnsiTheme="minorHAnsi" w:cstheme="minorHAnsi"/>
        </w:rPr>
        <w:t>behaviour</w:t>
      </w:r>
      <w:proofErr w:type="spellEnd"/>
      <w:r w:rsidRPr="00526015">
        <w:rPr>
          <w:rFonts w:asciiTheme="minorHAnsi" w:hAnsiTheme="minorHAnsi" w:cstheme="minorHAnsi"/>
        </w:rPr>
        <w:t xml:space="preserve"> continued </w:t>
      </w:r>
    </w:p>
    <w:p w14:paraId="3B9D06B9" w14:textId="77777777" w:rsidR="00C02ACD" w:rsidRPr="00526015" w:rsidRDefault="00C02ACD" w:rsidP="00C02ACD">
      <w:pPr>
        <w:pStyle w:val="ListParagraph"/>
        <w:numPr>
          <w:ilvl w:val="0"/>
          <w:numId w:val="20"/>
        </w:numPr>
        <w:contextualSpacing w:val="0"/>
        <w:rPr>
          <w:rFonts w:asciiTheme="minorHAnsi" w:hAnsiTheme="minorHAnsi" w:cstheme="minorHAnsi"/>
        </w:rPr>
      </w:pPr>
      <w:r w:rsidRPr="00526015">
        <w:rPr>
          <w:rFonts w:asciiTheme="minorHAnsi" w:hAnsiTheme="minorHAnsi" w:cstheme="minorHAnsi"/>
        </w:rPr>
        <w:t>Customers have been given the</w:t>
      </w:r>
      <w:r w:rsidRPr="00526015">
        <w:rPr>
          <w:rFonts w:asciiTheme="minorHAnsi" w:hAnsiTheme="minorHAnsi" w:cstheme="minorHAnsi"/>
          <w:b/>
          <w:bCs/>
        </w:rPr>
        <w:t xml:space="preserve"> chance to appeal</w:t>
      </w:r>
      <w:r w:rsidRPr="00526015">
        <w:rPr>
          <w:rFonts w:asciiTheme="minorHAnsi" w:hAnsiTheme="minorHAnsi" w:cstheme="minorHAnsi"/>
        </w:rPr>
        <w:t xml:space="preserve"> any decision at any stage</w:t>
      </w:r>
    </w:p>
    <w:p w14:paraId="1217C984" w14:textId="77777777" w:rsidR="00C02ACD" w:rsidRPr="00526015" w:rsidRDefault="00C02ACD" w:rsidP="00C02ACD">
      <w:pPr>
        <w:pStyle w:val="ListParagraph"/>
        <w:numPr>
          <w:ilvl w:val="0"/>
          <w:numId w:val="20"/>
        </w:numPr>
        <w:contextualSpacing w:val="0"/>
        <w:rPr>
          <w:rFonts w:asciiTheme="minorHAnsi" w:hAnsiTheme="minorHAnsi" w:cstheme="minorHAnsi"/>
        </w:rPr>
      </w:pPr>
      <w:r w:rsidRPr="00526015">
        <w:rPr>
          <w:rFonts w:asciiTheme="minorHAnsi" w:hAnsiTheme="minorHAnsi" w:cstheme="minorHAnsi"/>
        </w:rPr>
        <w:lastRenderedPageBreak/>
        <w:t>Any changes to the way we deal with a customer</w:t>
      </w:r>
      <w:r w:rsidRPr="00526015">
        <w:rPr>
          <w:rFonts w:asciiTheme="minorHAnsi" w:hAnsiTheme="minorHAnsi" w:cstheme="minorHAnsi"/>
          <w:b/>
          <w:bCs/>
        </w:rPr>
        <w:t xml:space="preserve"> have been reviewed</w:t>
      </w:r>
      <w:r w:rsidRPr="00526015">
        <w:rPr>
          <w:rFonts w:asciiTheme="minorHAnsi" w:hAnsiTheme="minorHAnsi" w:cstheme="minorHAnsi"/>
        </w:rPr>
        <w:t xml:space="preserve"> in a set time period with an aim to reinstate normal working relations once we have evidence that the </w:t>
      </w:r>
      <w:proofErr w:type="spellStart"/>
      <w:r w:rsidRPr="00526015">
        <w:rPr>
          <w:rFonts w:asciiTheme="minorHAnsi" w:hAnsiTheme="minorHAnsi" w:cstheme="minorHAnsi"/>
        </w:rPr>
        <w:t>behaviour</w:t>
      </w:r>
      <w:proofErr w:type="spellEnd"/>
      <w:r w:rsidRPr="00526015">
        <w:rPr>
          <w:rFonts w:asciiTheme="minorHAnsi" w:hAnsiTheme="minorHAnsi" w:cstheme="minorHAnsi"/>
        </w:rPr>
        <w:t xml:space="preserve"> is no longer an issue</w:t>
      </w:r>
    </w:p>
    <w:p w14:paraId="359A8C6B" w14:textId="77777777" w:rsidR="00C02ACD" w:rsidRPr="00526015" w:rsidRDefault="00C02ACD" w:rsidP="00C02ACD">
      <w:pPr>
        <w:pStyle w:val="ListParagraph"/>
        <w:numPr>
          <w:ilvl w:val="0"/>
          <w:numId w:val="20"/>
        </w:numPr>
        <w:contextualSpacing w:val="0"/>
        <w:rPr>
          <w:rFonts w:asciiTheme="minorHAnsi" w:hAnsiTheme="minorHAnsi" w:cstheme="minorHAnsi"/>
        </w:rPr>
      </w:pPr>
      <w:r w:rsidRPr="00526015">
        <w:rPr>
          <w:rFonts w:asciiTheme="minorHAnsi" w:hAnsiTheme="minorHAnsi" w:cstheme="minorHAnsi"/>
        </w:rPr>
        <w:t xml:space="preserve">We have </w:t>
      </w:r>
      <w:r w:rsidRPr="00526015">
        <w:rPr>
          <w:rFonts w:asciiTheme="minorHAnsi" w:hAnsiTheme="minorHAnsi" w:cstheme="minorHAnsi"/>
          <w:b/>
          <w:bCs/>
        </w:rPr>
        <w:t>resolved the problem</w:t>
      </w:r>
      <w:r w:rsidRPr="00526015">
        <w:rPr>
          <w:rFonts w:asciiTheme="minorHAnsi" w:hAnsiTheme="minorHAnsi" w:cstheme="minorHAnsi"/>
        </w:rPr>
        <w:t xml:space="preserve"> (for example someone who has been waiting for their fence to be repaired for 18 months might behave badly – we can warn them about the </w:t>
      </w:r>
      <w:proofErr w:type="spellStart"/>
      <w:r w:rsidRPr="00526015">
        <w:rPr>
          <w:rFonts w:asciiTheme="minorHAnsi" w:hAnsiTheme="minorHAnsi" w:cstheme="minorHAnsi"/>
        </w:rPr>
        <w:t>behaviour</w:t>
      </w:r>
      <w:proofErr w:type="spellEnd"/>
      <w:r w:rsidRPr="00526015">
        <w:rPr>
          <w:rFonts w:asciiTheme="minorHAnsi" w:hAnsiTheme="minorHAnsi" w:cstheme="minorHAnsi"/>
        </w:rPr>
        <w:t>, but we must also sort the repair)</w:t>
      </w:r>
    </w:p>
    <w:p w14:paraId="7246AE80" w14:textId="2A3309DB" w:rsidR="00C02ACD" w:rsidRPr="00526015" w:rsidRDefault="00C02ACD" w:rsidP="00C02ACD">
      <w:pPr>
        <w:pStyle w:val="ListParagraph"/>
        <w:numPr>
          <w:ilvl w:val="0"/>
          <w:numId w:val="20"/>
        </w:numPr>
        <w:rPr>
          <w:rFonts w:asciiTheme="minorHAnsi" w:hAnsiTheme="minorHAnsi" w:cstheme="minorHAnsi"/>
          <w:b/>
        </w:rPr>
      </w:pPr>
      <w:r w:rsidRPr="00526015">
        <w:rPr>
          <w:rFonts w:asciiTheme="minorHAnsi" w:hAnsiTheme="minorHAnsi" w:cstheme="minorHAnsi"/>
        </w:rPr>
        <w:t xml:space="preserve">We have considered any </w:t>
      </w:r>
      <w:r w:rsidRPr="00526015">
        <w:rPr>
          <w:rFonts w:asciiTheme="minorHAnsi" w:hAnsiTheme="minorHAnsi" w:cstheme="minorHAnsi"/>
          <w:b/>
          <w:bCs/>
        </w:rPr>
        <w:t>underlying issues</w:t>
      </w:r>
      <w:r w:rsidRPr="00526015">
        <w:rPr>
          <w:rFonts w:asciiTheme="minorHAnsi" w:hAnsiTheme="minorHAnsi" w:cstheme="minorHAnsi"/>
        </w:rPr>
        <w:t xml:space="preserve"> that might have contributed to the </w:t>
      </w:r>
      <w:proofErr w:type="spellStart"/>
      <w:r w:rsidRPr="00526015">
        <w:rPr>
          <w:rFonts w:asciiTheme="minorHAnsi" w:hAnsiTheme="minorHAnsi" w:cstheme="minorHAnsi"/>
        </w:rPr>
        <w:t>behaviour</w:t>
      </w:r>
      <w:proofErr w:type="spellEnd"/>
      <w:r w:rsidRPr="00526015">
        <w:rPr>
          <w:rFonts w:asciiTheme="minorHAnsi" w:hAnsiTheme="minorHAnsi" w:cstheme="minorHAnsi"/>
        </w:rPr>
        <w:t xml:space="preserve"> such as disability, mental health, learning difficulties or other vulnerabilities.</w:t>
      </w:r>
    </w:p>
    <w:p w14:paraId="1CA15485" w14:textId="77777777" w:rsidR="00C02ACD" w:rsidRPr="00526015" w:rsidRDefault="00C02ACD" w:rsidP="00C02ACD">
      <w:pPr>
        <w:pStyle w:val="ListParagraph"/>
        <w:rPr>
          <w:rFonts w:asciiTheme="minorHAnsi" w:hAnsiTheme="minorHAnsi"/>
          <w:lang w:val="en"/>
        </w:rPr>
      </w:pPr>
    </w:p>
    <w:p w14:paraId="4110F1CA" w14:textId="3BD194CF" w:rsidR="007D711D" w:rsidRPr="00526015" w:rsidRDefault="007D711D" w:rsidP="007D711D">
      <w:pPr>
        <w:pStyle w:val="ListParagraph"/>
        <w:numPr>
          <w:ilvl w:val="1"/>
          <w:numId w:val="6"/>
        </w:numPr>
        <w:ind w:left="709" w:hanging="709"/>
        <w:rPr>
          <w:rFonts w:asciiTheme="minorHAnsi" w:hAnsiTheme="minorHAnsi"/>
          <w:lang w:val="en"/>
        </w:rPr>
      </w:pPr>
      <w:r w:rsidRPr="00526015">
        <w:rPr>
          <w:rFonts w:asciiTheme="minorHAnsi" w:hAnsiTheme="minorHAnsi"/>
          <w:lang w:val="en"/>
        </w:rPr>
        <w:t xml:space="preserve">The Policy must be read in conjunction with the NPH Specific Point of Contact Protocol (SPOC) and the Potential Violent Person Framework (PVP) and West </w:t>
      </w:r>
      <w:proofErr w:type="spellStart"/>
      <w:r w:rsidRPr="00526015">
        <w:rPr>
          <w:rFonts w:asciiTheme="minorHAnsi" w:hAnsiTheme="minorHAnsi"/>
          <w:lang w:val="en"/>
        </w:rPr>
        <w:t>Northamptonshire</w:t>
      </w:r>
      <w:proofErr w:type="spellEnd"/>
      <w:r w:rsidRPr="00526015">
        <w:rPr>
          <w:rFonts w:asciiTheme="minorHAnsi" w:hAnsiTheme="minorHAnsi"/>
          <w:lang w:val="en"/>
        </w:rPr>
        <w:t xml:space="preserve"> Council’s Unacceptable or Unreasonable Communications and Behaviour Policy.</w:t>
      </w:r>
    </w:p>
    <w:p w14:paraId="4C49FD16" w14:textId="4218A9C0" w:rsidR="001E4127" w:rsidRPr="00526015" w:rsidRDefault="001E4127" w:rsidP="00DD65F7">
      <w:pPr>
        <w:pStyle w:val="ListParagraph"/>
        <w:ind w:left="709"/>
        <w:rPr>
          <w:rFonts w:asciiTheme="minorHAnsi" w:hAnsiTheme="minorHAnsi"/>
          <w:lang w:val="en"/>
        </w:rPr>
      </w:pPr>
    </w:p>
    <w:p w14:paraId="111AADDC" w14:textId="6AE552F9" w:rsidR="00741940" w:rsidRPr="00526015" w:rsidRDefault="00B3119D" w:rsidP="00741940">
      <w:pPr>
        <w:pStyle w:val="ListParagraph"/>
        <w:numPr>
          <w:ilvl w:val="0"/>
          <w:numId w:val="3"/>
        </w:numPr>
        <w:ind w:left="0" w:firstLine="0"/>
        <w:rPr>
          <w:rFonts w:asciiTheme="minorHAnsi" w:hAnsiTheme="minorHAnsi" w:cs="Arial"/>
          <w:b/>
        </w:rPr>
      </w:pPr>
      <w:r w:rsidRPr="00526015">
        <w:rPr>
          <w:rFonts w:asciiTheme="minorHAnsi" w:hAnsiTheme="minorHAnsi" w:cs="Arial"/>
          <w:b/>
        </w:rPr>
        <w:t xml:space="preserve">What counts as </w:t>
      </w:r>
      <w:r w:rsidR="00C96CD5" w:rsidRPr="00526015">
        <w:rPr>
          <w:rFonts w:asciiTheme="minorHAnsi" w:hAnsiTheme="minorHAnsi" w:cs="Arial"/>
          <w:b/>
        </w:rPr>
        <w:t>unacceptable behaviour?</w:t>
      </w:r>
    </w:p>
    <w:p w14:paraId="478C964E" w14:textId="77777777" w:rsidR="00741940" w:rsidRPr="00526015" w:rsidRDefault="00741940" w:rsidP="00A820C3">
      <w:pPr>
        <w:pStyle w:val="ListParagraph"/>
        <w:ind w:left="0"/>
        <w:rPr>
          <w:rFonts w:asciiTheme="minorHAnsi" w:hAnsiTheme="minorHAnsi" w:cs="Arial"/>
        </w:rPr>
      </w:pPr>
    </w:p>
    <w:p w14:paraId="6088C6D2" w14:textId="5DCC75C7" w:rsidR="00B3119D" w:rsidRPr="00526015" w:rsidRDefault="0058162C" w:rsidP="0058162C">
      <w:pPr>
        <w:widowControl w:val="0"/>
        <w:tabs>
          <w:tab w:val="left" w:pos="840"/>
        </w:tabs>
        <w:autoSpaceDE w:val="0"/>
        <w:autoSpaceDN w:val="0"/>
        <w:ind w:left="720" w:right="114" w:hanging="720"/>
        <w:rPr>
          <w:sz w:val="24"/>
          <w:szCs w:val="24"/>
        </w:rPr>
      </w:pPr>
      <w:bookmarkStart w:id="1" w:name="_Hlk66280129"/>
      <w:r w:rsidRPr="00526015">
        <w:rPr>
          <w:sz w:val="24"/>
          <w:szCs w:val="24"/>
        </w:rPr>
        <w:t>3.1</w:t>
      </w:r>
      <w:r w:rsidRPr="00526015">
        <w:rPr>
          <w:sz w:val="24"/>
          <w:szCs w:val="24"/>
        </w:rPr>
        <w:tab/>
      </w:r>
      <w:r w:rsidR="00B3119D" w:rsidRPr="00526015">
        <w:rPr>
          <w:sz w:val="24"/>
          <w:szCs w:val="24"/>
        </w:rPr>
        <w:t xml:space="preserve">People may act out of character in times of trouble or distress. For example, they may have faced upsetting or distressing circumstances leading up to a complaint. </w:t>
      </w:r>
      <w:r w:rsidR="00B3119D" w:rsidRPr="00526015">
        <w:rPr>
          <w:spacing w:val="1"/>
          <w:sz w:val="24"/>
          <w:szCs w:val="24"/>
        </w:rPr>
        <w:t xml:space="preserve">We </w:t>
      </w:r>
      <w:r w:rsidR="00B3119D" w:rsidRPr="00526015">
        <w:rPr>
          <w:sz w:val="24"/>
          <w:szCs w:val="24"/>
        </w:rPr>
        <w:t xml:space="preserve">do not view behaviour as unacceptable just because an individual is assertive or determined </w:t>
      </w:r>
      <w:r w:rsidR="00B3119D" w:rsidRPr="00526015">
        <w:rPr>
          <w:spacing w:val="-4"/>
          <w:sz w:val="24"/>
          <w:szCs w:val="24"/>
        </w:rPr>
        <w:t xml:space="preserve">in </w:t>
      </w:r>
      <w:r w:rsidR="00B3119D" w:rsidRPr="00526015">
        <w:rPr>
          <w:sz w:val="24"/>
          <w:szCs w:val="24"/>
        </w:rPr>
        <w:t xml:space="preserve">their approach to us. However, the actions of customers who are angry, demanding </w:t>
      </w:r>
      <w:r w:rsidR="00B3119D" w:rsidRPr="00526015">
        <w:rPr>
          <w:spacing w:val="-3"/>
          <w:sz w:val="24"/>
          <w:szCs w:val="24"/>
        </w:rPr>
        <w:t xml:space="preserve">or </w:t>
      </w:r>
      <w:r w:rsidR="00B3119D" w:rsidRPr="00526015">
        <w:rPr>
          <w:sz w:val="24"/>
          <w:szCs w:val="24"/>
        </w:rPr>
        <w:t xml:space="preserve">exceptionally persistent may result in unreasonable demands being placed on our time and resources or unacceptable behaviour being directed towards staff. It is these actions that we consider unacceptable and aim to manage under this Policy. We group these actions under </w:t>
      </w:r>
      <w:r w:rsidR="00816011" w:rsidRPr="00526015">
        <w:rPr>
          <w:sz w:val="24"/>
          <w:szCs w:val="24"/>
        </w:rPr>
        <w:t>four</w:t>
      </w:r>
      <w:r w:rsidR="00B3119D" w:rsidRPr="00526015">
        <w:rPr>
          <w:sz w:val="24"/>
          <w:szCs w:val="24"/>
        </w:rPr>
        <w:t xml:space="preserve"> broad</w:t>
      </w:r>
      <w:r w:rsidR="00B3119D" w:rsidRPr="00526015">
        <w:rPr>
          <w:spacing w:val="-3"/>
          <w:sz w:val="24"/>
          <w:szCs w:val="24"/>
        </w:rPr>
        <w:t xml:space="preserve"> </w:t>
      </w:r>
      <w:r w:rsidR="00B3119D" w:rsidRPr="00526015">
        <w:rPr>
          <w:sz w:val="24"/>
          <w:szCs w:val="24"/>
        </w:rPr>
        <w:t>headings.</w:t>
      </w:r>
    </w:p>
    <w:bookmarkEnd w:id="1"/>
    <w:p w14:paraId="0F675277" w14:textId="1E2C525A" w:rsidR="00B3119D" w:rsidRPr="00526015" w:rsidRDefault="00B3119D" w:rsidP="0058162C">
      <w:pPr>
        <w:pStyle w:val="Heading2"/>
        <w:ind w:left="1440"/>
        <w:rPr>
          <w:rFonts w:asciiTheme="minorHAnsi" w:hAnsiTheme="minorHAnsi"/>
        </w:rPr>
      </w:pPr>
      <w:r w:rsidRPr="00526015">
        <w:rPr>
          <w:rFonts w:asciiTheme="minorHAnsi" w:hAnsiTheme="minorHAnsi"/>
        </w:rPr>
        <w:t>Aggressive or Abusive Behaviour</w:t>
      </w:r>
      <w:r w:rsidR="00C644D4" w:rsidRPr="00526015">
        <w:rPr>
          <w:rFonts w:asciiTheme="minorHAnsi" w:hAnsiTheme="minorHAnsi"/>
        </w:rPr>
        <w:t xml:space="preserve"> or Harassment</w:t>
      </w:r>
    </w:p>
    <w:p w14:paraId="09D34752" w14:textId="77777777" w:rsidR="00B3119D" w:rsidRPr="00526015" w:rsidRDefault="00B3119D" w:rsidP="0058162C">
      <w:pPr>
        <w:pStyle w:val="BodyText"/>
        <w:spacing w:before="11"/>
        <w:ind w:left="1440"/>
        <w:rPr>
          <w:rFonts w:asciiTheme="minorHAnsi" w:hAnsiTheme="minorHAnsi"/>
          <w:b/>
          <w:sz w:val="24"/>
          <w:szCs w:val="24"/>
        </w:rPr>
      </w:pPr>
    </w:p>
    <w:p w14:paraId="0963CF16" w14:textId="33246A86" w:rsidR="00B3119D" w:rsidRPr="00526015" w:rsidRDefault="00B3119D" w:rsidP="0058162C">
      <w:pPr>
        <w:widowControl w:val="0"/>
        <w:tabs>
          <w:tab w:val="left" w:pos="841"/>
        </w:tabs>
        <w:autoSpaceDE w:val="0"/>
        <w:autoSpaceDN w:val="0"/>
        <w:ind w:left="1440" w:right="112"/>
        <w:rPr>
          <w:sz w:val="24"/>
          <w:szCs w:val="24"/>
        </w:rPr>
      </w:pPr>
      <w:r w:rsidRPr="00526015">
        <w:rPr>
          <w:spacing w:val="1"/>
          <w:sz w:val="24"/>
          <w:szCs w:val="24"/>
        </w:rPr>
        <w:t xml:space="preserve">We </w:t>
      </w:r>
      <w:r w:rsidRPr="00526015">
        <w:rPr>
          <w:sz w:val="24"/>
          <w:szCs w:val="24"/>
        </w:rPr>
        <w:t>understand that customers may have genuine cause to be angry, if for example they feel</w:t>
      </w:r>
      <w:r w:rsidRPr="00526015">
        <w:rPr>
          <w:spacing w:val="-13"/>
          <w:sz w:val="24"/>
          <w:szCs w:val="24"/>
        </w:rPr>
        <w:t xml:space="preserve"> </w:t>
      </w:r>
      <w:r w:rsidRPr="00526015">
        <w:rPr>
          <w:sz w:val="24"/>
          <w:szCs w:val="24"/>
        </w:rPr>
        <w:t>we</w:t>
      </w:r>
      <w:r w:rsidRPr="00526015">
        <w:rPr>
          <w:spacing w:val="-12"/>
          <w:sz w:val="24"/>
          <w:szCs w:val="24"/>
        </w:rPr>
        <w:t xml:space="preserve"> </w:t>
      </w:r>
      <w:r w:rsidRPr="00526015">
        <w:rPr>
          <w:sz w:val="24"/>
          <w:szCs w:val="24"/>
        </w:rPr>
        <w:t>have</w:t>
      </w:r>
      <w:r w:rsidRPr="00526015">
        <w:rPr>
          <w:spacing w:val="-15"/>
          <w:sz w:val="24"/>
          <w:szCs w:val="24"/>
        </w:rPr>
        <w:t xml:space="preserve"> </w:t>
      </w:r>
      <w:r w:rsidRPr="00526015">
        <w:rPr>
          <w:sz w:val="24"/>
          <w:szCs w:val="24"/>
        </w:rPr>
        <w:t>failed</w:t>
      </w:r>
      <w:r w:rsidRPr="00526015">
        <w:rPr>
          <w:spacing w:val="-12"/>
          <w:sz w:val="24"/>
          <w:szCs w:val="24"/>
        </w:rPr>
        <w:t xml:space="preserve"> </w:t>
      </w:r>
      <w:r w:rsidRPr="00526015">
        <w:rPr>
          <w:sz w:val="24"/>
          <w:szCs w:val="24"/>
        </w:rPr>
        <w:t>to</w:t>
      </w:r>
      <w:r w:rsidRPr="00526015">
        <w:rPr>
          <w:spacing w:val="-15"/>
          <w:sz w:val="24"/>
          <w:szCs w:val="24"/>
        </w:rPr>
        <w:t xml:space="preserve"> </w:t>
      </w:r>
      <w:r w:rsidRPr="00526015">
        <w:rPr>
          <w:sz w:val="24"/>
          <w:szCs w:val="24"/>
        </w:rPr>
        <w:t>meet</w:t>
      </w:r>
      <w:r w:rsidRPr="00526015">
        <w:rPr>
          <w:spacing w:val="-13"/>
          <w:sz w:val="24"/>
          <w:szCs w:val="24"/>
        </w:rPr>
        <w:t xml:space="preserve"> </w:t>
      </w:r>
      <w:r w:rsidRPr="00526015">
        <w:rPr>
          <w:sz w:val="24"/>
          <w:szCs w:val="24"/>
        </w:rPr>
        <w:t>their</w:t>
      </w:r>
      <w:r w:rsidRPr="00526015">
        <w:rPr>
          <w:spacing w:val="-11"/>
          <w:sz w:val="24"/>
          <w:szCs w:val="24"/>
        </w:rPr>
        <w:t xml:space="preserve"> </w:t>
      </w:r>
      <w:r w:rsidRPr="00526015">
        <w:rPr>
          <w:sz w:val="24"/>
          <w:szCs w:val="24"/>
        </w:rPr>
        <w:t>expectations</w:t>
      </w:r>
      <w:r w:rsidRPr="00526015">
        <w:rPr>
          <w:spacing w:val="-10"/>
          <w:sz w:val="24"/>
          <w:szCs w:val="24"/>
        </w:rPr>
        <w:t xml:space="preserve"> </w:t>
      </w:r>
      <w:r w:rsidRPr="00526015">
        <w:rPr>
          <w:sz w:val="24"/>
          <w:szCs w:val="24"/>
        </w:rPr>
        <w:t>or</w:t>
      </w:r>
      <w:r w:rsidRPr="00526015">
        <w:rPr>
          <w:spacing w:val="-13"/>
          <w:sz w:val="24"/>
          <w:szCs w:val="24"/>
        </w:rPr>
        <w:t xml:space="preserve"> </w:t>
      </w:r>
      <w:r w:rsidRPr="00526015">
        <w:rPr>
          <w:sz w:val="24"/>
          <w:szCs w:val="24"/>
        </w:rPr>
        <w:t>caused</w:t>
      </w:r>
      <w:r w:rsidRPr="00526015">
        <w:rPr>
          <w:spacing w:val="-12"/>
          <w:sz w:val="24"/>
          <w:szCs w:val="24"/>
        </w:rPr>
        <w:t xml:space="preserve"> </w:t>
      </w:r>
      <w:r w:rsidRPr="00526015">
        <w:rPr>
          <w:sz w:val="24"/>
          <w:szCs w:val="24"/>
        </w:rPr>
        <w:t>them</w:t>
      </w:r>
      <w:r w:rsidRPr="00526015">
        <w:rPr>
          <w:spacing w:val="-13"/>
          <w:sz w:val="24"/>
          <w:szCs w:val="24"/>
        </w:rPr>
        <w:t xml:space="preserve"> </w:t>
      </w:r>
      <w:r w:rsidRPr="00526015">
        <w:rPr>
          <w:sz w:val="24"/>
          <w:szCs w:val="24"/>
        </w:rPr>
        <w:t>unnecessary</w:t>
      </w:r>
      <w:r w:rsidRPr="00526015">
        <w:rPr>
          <w:spacing w:val="-14"/>
          <w:sz w:val="24"/>
          <w:szCs w:val="24"/>
        </w:rPr>
        <w:t xml:space="preserve"> </w:t>
      </w:r>
      <w:r w:rsidRPr="00526015">
        <w:rPr>
          <w:sz w:val="24"/>
          <w:szCs w:val="24"/>
        </w:rPr>
        <w:t>difficulties.</w:t>
      </w:r>
      <w:r w:rsidRPr="00526015">
        <w:rPr>
          <w:spacing w:val="-18"/>
          <w:sz w:val="24"/>
          <w:szCs w:val="24"/>
        </w:rPr>
        <w:t xml:space="preserve"> </w:t>
      </w:r>
      <w:r w:rsidR="00A820C3" w:rsidRPr="00526015">
        <w:rPr>
          <w:spacing w:val="-18"/>
          <w:sz w:val="24"/>
          <w:szCs w:val="24"/>
        </w:rPr>
        <w:t xml:space="preserve"> </w:t>
      </w:r>
      <w:r w:rsidRPr="00526015">
        <w:rPr>
          <w:spacing w:val="2"/>
          <w:sz w:val="24"/>
          <w:szCs w:val="24"/>
        </w:rPr>
        <w:t xml:space="preserve">We </w:t>
      </w:r>
      <w:r w:rsidRPr="00526015">
        <w:rPr>
          <w:sz w:val="24"/>
          <w:szCs w:val="24"/>
        </w:rPr>
        <w:t>consider it unacceptable however, if that anger escalates into aggression</w:t>
      </w:r>
      <w:r w:rsidR="002B2E28" w:rsidRPr="00526015">
        <w:rPr>
          <w:sz w:val="24"/>
          <w:szCs w:val="24"/>
        </w:rPr>
        <w:t xml:space="preserve"> or harassment</w:t>
      </w:r>
      <w:r w:rsidRPr="00526015">
        <w:rPr>
          <w:sz w:val="24"/>
          <w:szCs w:val="24"/>
        </w:rPr>
        <w:t xml:space="preserve"> towards staff. </w:t>
      </w:r>
    </w:p>
    <w:p w14:paraId="550C3E9B" w14:textId="77777777" w:rsidR="00B3119D" w:rsidRPr="00526015" w:rsidRDefault="00B3119D" w:rsidP="0058162C">
      <w:pPr>
        <w:widowControl w:val="0"/>
        <w:tabs>
          <w:tab w:val="left" w:pos="841"/>
        </w:tabs>
        <w:autoSpaceDE w:val="0"/>
        <w:autoSpaceDN w:val="0"/>
        <w:ind w:left="1440" w:right="112"/>
        <w:jc w:val="both"/>
        <w:rPr>
          <w:sz w:val="24"/>
          <w:szCs w:val="24"/>
        </w:rPr>
      </w:pPr>
      <w:r w:rsidRPr="00526015">
        <w:rPr>
          <w:sz w:val="24"/>
          <w:szCs w:val="24"/>
        </w:rPr>
        <w:t xml:space="preserve">This type of behaviour includes, but is not limited to: </w:t>
      </w:r>
    </w:p>
    <w:p w14:paraId="6AF853EF" w14:textId="46C6715A" w:rsidR="00816011" w:rsidRPr="00526015" w:rsidRDefault="00B3119D" w:rsidP="0058162C">
      <w:pPr>
        <w:pStyle w:val="ListParagraph"/>
        <w:widowControl w:val="0"/>
        <w:numPr>
          <w:ilvl w:val="0"/>
          <w:numId w:val="12"/>
        </w:numPr>
        <w:tabs>
          <w:tab w:val="left" w:pos="841"/>
        </w:tabs>
        <w:autoSpaceDE w:val="0"/>
        <w:autoSpaceDN w:val="0"/>
        <w:ind w:left="1800" w:right="112"/>
        <w:rPr>
          <w:rFonts w:asciiTheme="minorHAnsi" w:hAnsiTheme="minorHAnsi"/>
        </w:rPr>
      </w:pPr>
      <w:r w:rsidRPr="00526015">
        <w:rPr>
          <w:rFonts w:asciiTheme="minorHAnsi" w:hAnsiTheme="minorHAnsi"/>
        </w:rPr>
        <w:t>physical acts of violence that may result in harm or injury</w:t>
      </w:r>
      <w:r w:rsidR="00816011" w:rsidRPr="00526015">
        <w:rPr>
          <w:rFonts w:asciiTheme="minorHAnsi" w:hAnsiTheme="minorHAnsi"/>
        </w:rPr>
        <w:br/>
      </w:r>
    </w:p>
    <w:p w14:paraId="2DE8EBB9" w14:textId="4B243307" w:rsidR="004957E5" w:rsidRPr="00526015" w:rsidRDefault="00816011" w:rsidP="0058162C">
      <w:pPr>
        <w:pStyle w:val="ListParagraph"/>
        <w:widowControl w:val="0"/>
        <w:numPr>
          <w:ilvl w:val="0"/>
          <w:numId w:val="12"/>
        </w:numPr>
        <w:tabs>
          <w:tab w:val="left" w:pos="841"/>
        </w:tabs>
        <w:autoSpaceDE w:val="0"/>
        <w:autoSpaceDN w:val="0"/>
        <w:ind w:left="1800" w:right="112"/>
        <w:rPr>
          <w:rFonts w:asciiTheme="minorHAnsi" w:hAnsiTheme="minorHAnsi"/>
        </w:rPr>
      </w:pPr>
      <w:r w:rsidRPr="00526015">
        <w:rPr>
          <w:rFonts w:asciiTheme="minorHAnsi" w:hAnsiTheme="minorHAnsi"/>
        </w:rPr>
        <w:t>physical violence against objects such as kicking, defacing or destroying property</w:t>
      </w:r>
      <w:r w:rsidR="004957E5" w:rsidRPr="00526015">
        <w:rPr>
          <w:rFonts w:asciiTheme="minorHAnsi" w:hAnsiTheme="minorHAnsi"/>
        </w:rPr>
        <w:br/>
      </w:r>
    </w:p>
    <w:p w14:paraId="65C1C761" w14:textId="7BF3D003" w:rsidR="00B3119D" w:rsidRPr="00526015" w:rsidRDefault="00B3119D" w:rsidP="0058162C">
      <w:pPr>
        <w:pStyle w:val="ListParagraph"/>
        <w:widowControl w:val="0"/>
        <w:numPr>
          <w:ilvl w:val="0"/>
          <w:numId w:val="12"/>
        </w:numPr>
        <w:tabs>
          <w:tab w:val="left" w:pos="841"/>
        </w:tabs>
        <w:autoSpaceDE w:val="0"/>
        <w:autoSpaceDN w:val="0"/>
        <w:ind w:left="1800" w:right="112"/>
        <w:rPr>
          <w:rFonts w:asciiTheme="minorHAnsi" w:hAnsiTheme="minorHAnsi"/>
          <w:spacing w:val="22"/>
        </w:rPr>
      </w:pPr>
      <w:r w:rsidRPr="00526015">
        <w:rPr>
          <w:rFonts w:asciiTheme="minorHAnsi" w:hAnsiTheme="minorHAnsi"/>
        </w:rPr>
        <w:t>behaviour or language (whether verbal or written) that may cause staff to feel afraid, threatened</w:t>
      </w:r>
      <w:r w:rsidR="00C644D4" w:rsidRPr="00526015">
        <w:rPr>
          <w:rFonts w:asciiTheme="minorHAnsi" w:hAnsiTheme="minorHAnsi"/>
        </w:rPr>
        <w:t>, intimidated</w:t>
      </w:r>
      <w:r w:rsidRPr="00526015">
        <w:rPr>
          <w:rFonts w:asciiTheme="minorHAnsi" w:hAnsiTheme="minorHAnsi"/>
        </w:rPr>
        <w:t xml:space="preserve"> or abused such as threats, personal verbal abuse,</w:t>
      </w:r>
      <w:r w:rsidRPr="00526015">
        <w:rPr>
          <w:rFonts w:asciiTheme="minorHAnsi" w:hAnsiTheme="minorHAnsi"/>
          <w:spacing w:val="-16"/>
        </w:rPr>
        <w:t xml:space="preserve"> </w:t>
      </w:r>
      <w:r w:rsidRPr="00526015">
        <w:rPr>
          <w:rFonts w:asciiTheme="minorHAnsi" w:hAnsiTheme="minorHAnsi"/>
        </w:rPr>
        <w:t>derogatory</w:t>
      </w:r>
      <w:r w:rsidRPr="00526015">
        <w:rPr>
          <w:rFonts w:asciiTheme="minorHAnsi" w:hAnsiTheme="minorHAnsi"/>
          <w:spacing w:val="-19"/>
        </w:rPr>
        <w:t xml:space="preserve"> </w:t>
      </w:r>
      <w:r w:rsidRPr="00526015">
        <w:rPr>
          <w:rFonts w:asciiTheme="minorHAnsi" w:hAnsiTheme="minorHAnsi"/>
        </w:rPr>
        <w:t>remarks</w:t>
      </w:r>
      <w:r w:rsidR="00816011" w:rsidRPr="00526015">
        <w:rPr>
          <w:rFonts w:asciiTheme="minorHAnsi" w:hAnsiTheme="minorHAnsi"/>
        </w:rPr>
        <w:t xml:space="preserve">, shouting and swearing </w:t>
      </w:r>
      <w:r w:rsidRPr="00526015">
        <w:rPr>
          <w:rFonts w:asciiTheme="minorHAnsi" w:hAnsiTheme="minorHAnsi"/>
        </w:rPr>
        <w:br/>
      </w:r>
      <w:r w:rsidRPr="00526015">
        <w:rPr>
          <w:rFonts w:asciiTheme="minorHAnsi" w:hAnsiTheme="minorHAnsi"/>
          <w:spacing w:val="22"/>
        </w:rPr>
        <w:t xml:space="preserve"> </w:t>
      </w:r>
    </w:p>
    <w:p w14:paraId="3558EA82" w14:textId="21459DE2" w:rsidR="00816011" w:rsidRPr="00526015" w:rsidRDefault="00816011" w:rsidP="0058162C">
      <w:pPr>
        <w:pStyle w:val="ListParagraph"/>
        <w:widowControl w:val="0"/>
        <w:numPr>
          <w:ilvl w:val="0"/>
          <w:numId w:val="12"/>
        </w:numPr>
        <w:tabs>
          <w:tab w:val="left" w:pos="840"/>
        </w:tabs>
        <w:autoSpaceDE w:val="0"/>
        <w:autoSpaceDN w:val="0"/>
        <w:ind w:left="1800" w:right="112"/>
        <w:rPr>
          <w:rFonts w:asciiTheme="minorHAnsi" w:hAnsiTheme="minorHAnsi"/>
          <w:b/>
          <w:bCs/>
        </w:rPr>
      </w:pPr>
      <w:r w:rsidRPr="00526015">
        <w:rPr>
          <w:rFonts w:asciiTheme="minorHAnsi" w:hAnsiTheme="minorHAnsi"/>
        </w:rPr>
        <w:t>discriminatory comments or abuse</w:t>
      </w:r>
      <w:r w:rsidR="007925FB" w:rsidRPr="00526015">
        <w:rPr>
          <w:rFonts w:asciiTheme="minorHAnsi" w:hAnsiTheme="minorHAnsi"/>
        </w:rPr>
        <w:t xml:space="preserve"> whether in person or in writing</w:t>
      </w:r>
      <w:r w:rsidRPr="00526015">
        <w:rPr>
          <w:rFonts w:asciiTheme="minorHAnsi" w:hAnsiTheme="minorHAnsi"/>
        </w:rPr>
        <w:br/>
      </w:r>
    </w:p>
    <w:p w14:paraId="4113B506" w14:textId="6AA5F527" w:rsidR="00816011" w:rsidRPr="00526015" w:rsidRDefault="00816011" w:rsidP="0058162C">
      <w:pPr>
        <w:pStyle w:val="ListParagraph"/>
        <w:widowControl w:val="0"/>
        <w:numPr>
          <w:ilvl w:val="0"/>
          <w:numId w:val="12"/>
        </w:numPr>
        <w:tabs>
          <w:tab w:val="left" w:pos="840"/>
        </w:tabs>
        <w:autoSpaceDE w:val="0"/>
        <w:autoSpaceDN w:val="0"/>
        <w:ind w:left="1800" w:right="112"/>
        <w:rPr>
          <w:rFonts w:asciiTheme="minorHAnsi" w:hAnsiTheme="minorHAnsi"/>
          <w:b/>
          <w:bCs/>
        </w:rPr>
      </w:pPr>
      <w:r w:rsidRPr="00526015">
        <w:rPr>
          <w:rFonts w:asciiTheme="minorHAnsi" w:hAnsiTheme="minorHAnsi"/>
        </w:rPr>
        <w:t>using social networking sites to perpetrate or encourage aggression or abuse against NPH staff or contractors</w:t>
      </w:r>
      <w:r w:rsidRPr="00526015">
        <w:rPr>
          <w:rFonts w:asciiTheme="minorHAnsi" w:hAnsiTheme="minorHAnsi"/>
        </w:rPr>
        <w:br/>
      </w:r>
    </w:p>
    <w:p w14:paraId="72B772A5" w14:textId="3184E171" w:rsidR="00C644D4" w:rsidRPr="00526015" w:rsidRDefault="00B3119D" w:rsidP="0058162C">
      <w:pPr>
        <w:pStyle w:val="ListParagraph"/>
        <w:widowControl w:val="0"/>
        <w:numPr>
          <w:ilvl w:val="0"/>
          <w:numId w:val="12"/>
        </w:numPr>
        <w:tabs>
          <w:tab w:val="left" w:pos="840"/>
        </w:tabs>
        <w:autoSpaceDE w:val="0"/>
        <w:autoSpaceDN w:val="0"/>
        <w:ind w:left="1800" w:right="112"/>
        <w:rPr>
          <w:rFonts w:asciiTheme="minorHAnsi" w:hAnsiTheme="minorHAnsi"/>
          <w:b/>
          <w:bCs/>
          <w:i/>
          <w:iCs/>
        </w:rPr>
      </w:pPr>
      <w:r w:rsidRPr="00526015">
        <w:rPr>
          <w:rFonts w:asciiTheme="minorHAnsi" w:hAnsiTheme="minorHAnsi"/>
        </w:rPr>
        <w:t>inflammatory</w:t>
      </w:r>
      <w:r w:rsidRPr="00526015">
        <w:rPr>
          <w:rFonts w:asciiTheme="minorHAnsi" w:hAnsiTheme="minorHAnsi"/>
          <w:spacing w:val="-19"/>
        </w:rPr>
        <w:t xml:space="preserve"> </w:t>
      </w:r>
      <w:r w:rsidRPr="00526015">
        <w:rPr>
          <w:rFonts w:asciiTheme="minorHAnsi" w:hAnsiTheme="minorHAnsi"/>
        </w:rPr>
        <w:t>statements</w:t>
      </w:r>
      <w:r w:rsidRPr="00526015">
        <w:rPr>
          <w:rFonts w:asciiTheme="minorHAnsi" w:hAnsiTheme="minorHAnsi"/>
          <w:spacing w:val="-14"/>
        </w:rPr>
        <w:t xml:space="preserve"> </w:t>
      </w:r>
      <w:r w:rsidRPr="00526015">
        <w:rPr>
          <w:rFonts w:asciiTheme="minorHAnsi" w:hAnsiTheme="minorHAnsi"/>
        </w:rPr>
        <w:t>and unsubstantiated allegations</w:t>
      </w:r>
    </w:p>
    <w:p w14:paraId="63935E93" w14:textId="407B5805" w:rsidR="00816011" w:rsidRPr="00526015" w:rsidRDefault="00B3119D" w:rsidP="0058162C">
      <w:pPr>
        <w:widowControl w:val="0"/>
        <w:tabs>
          <w:tab w:val="left" w:pos="840"/>
        </w:tabs>
        <w:autoSpaceDE w:val="0"/>
        <w:autoSpaceDN w:val="0"/>
        <w:ind w:left="1440" w:right="118"/>
        <w:jc w:val="both"/>
        <w:rPr>
          <w:b/>
          <w:bCs/>
          <w:sz w:val="24"/>
          <w:szCs w:val="24"/>
        </w:rPr>
      </w:pPr>
      <w:r w:rsidRPr="00526015">
        <w:rPr>
          <w:b/>
          <w:bCs/>
          <w:sz w:val="24"/>
          <w:szCs w:val="24"/>
        </w:rPr>
        <w:lastRenderedPageBreak/>
        <w:br/>
        <w:t xml:space="preserve">Unreasonable </w:t>
      </w:r>
      <w:r w:rsidR="00816011" w:rsidRPr="00526015">
        <w:rPr>
          <w:b/>
          <w:bCs/>
          <w:sz w:val="24"/>
          <w:szCs w:val="24"/>
        </w:rPr>
        <w:t>Behaviour</w:t>
      </w:r>
    </w:p>
    <w:p w14:paraId="4EFE1049" w14:textId="77777777" w:rsidR="008C4629" w:rsidRPr="00526015" w:rsidRDefault="008C4629" w:rsidP="0058162C">
      <w:pPr>
        <w:widowControl w:val="0"/>
        <w:tabs>
          <w:tab w:val="left" w:pos="841"/>
        </w:tabs>
        <w:autoSpaceDE w:val="0"/>
        <w:autoSpaceDN w:val="0"/>
        <w:ind w:left="1440" w:right="112"/>
        <w:jc w:val="both"/>
        <w:rPr>
          <w:sz w:val="24"/>
          <w:szCs w:val="24"/>
        </w:rPr>
      </w:pPr>
      <w:r w:rsidRPr="00526015">
        <w:rPr>
          <w:sz w:val="24"/>
          <w:szCs w:val="24"/>
        </w:rPr>
        <w:t xml:space="preserve">This type of behaviour includes, but is not limited to: </w:t>
      </w:r>
    </w:p>
    <w:p w14:paraId="3BE44405" w14:textId="30594233" w:rsidR="00816011" w:rsidRPr="00526015" w:rsidRDefault="00C644D4" w:rsidP="0058162C">
      <w:pPr>
        <w:pStyle w:val="ListParagraph"/>
        <w:widowControl w:val="0"/>
        <w:numPr>
          <w:ilvl w:val="0"/>
          <w:numId w:val="19"/>
        </w:numPr>
        <w:tabs>
          <w:tab w:val="left" w:pos="840"/>
        </w:tabs>
        <w:autoSpaceDE w:val="0"/>
        <w:autoSpaceDN w:val="0"/>
        <w:ind w:left="1800" w:right="118"/>
        <w:rPr>
          <w:rFonts w:asciiTheme="minorHAnsi" w:hAnsiTheme="minorHAnsi"/>
        </w:rPr>
      </w:pPr>
      <w:r w:rsidRPr="00526015">
        <w:rPr>
          <w:rFonts w:asciiTheme="minorHAnsi" w:hAnsiTheme="minorHAnsi"/>
        </w:rPr>
        <w:t>r</w:t>
      </w:r>
      <w:r w:rsidR="00816011" w:rsidRPr="00526015">
        <w:rPr>
          <w:rFonts w:asciiTheme="minorHAnsi" w:hAnsiTheme="minorHAnsi"/>
        </w:rPr>
        <w:t>efusing to specify the details of a complaint despite offers of assistance</w:t>
      </w:r>
      <w:r w:rsidR="00816011" w:rsidRPr="00526015">
        <w:rPr>
          <w:rFonts w:asciiTheme="minorHAnsi" w:hAnsiTheme="minorHAnsi"/>
        </w:rPr>
        <w:br/>
      </w:r>
    </w:p>
    <w:p w14:paraId="563D62ED" w14:textId="16EFB5BC" w:rsidR="00816011" w:rsidRPr="00526015" w:rsidRDefault="00C644D4" w:rsidP="0058162C">
      <w:pPr>
        <w:pStyle w:val="ListParagraph"/>
        <w:widowControl w:val="0"/>
        <w:numPr>
          <w:ilvl w:val="0"/>
          <w:numId w:val="19"/>
        </w:numPr>
        <w:tabs>
          <w:tab w:val="left" w:pos="840"/>
        </w:tabs>
        <w:autoSpaceDE w:val="0"/>
        <w:autoSpaceDN w:val="0"/>
        <w:ind w:left="1800" w:right="118"/>
        <w:rPr>
          <w:rFonts w:asciiTheme="minorHAnsi" w:hAnsiTheme="minorHAnsi"/>
        </w:rPr>
      </w:pPr>
      <w:r w:rsidRPr="00526015">
        <w:rPr>
          <w:rFonts w:asciiTheme="minorHAnsi" w:hAnsiTheme="minorHAnsi"/>
        </w:rPr>
        <w:t>c</w:t>
      </w:r>
      <w:r w:rsidR="00816011" w:rsidRPr="00526015">
        <w:rPr>
          <w:rFonts w:asciiTheme="minorHAnsi" w:hAnsiTheme="minorHAnsi"/>
        </w:rPr>
        <w:t>hanging the basis of a complaint / request as the matter proceeds</w:t>
      </w:r>
      <w:r w:rsidR="00816011" w:rsidRPr="00526015">
        <w:rPr>
          <w:rFonts w:asciiTheme="minorHAnsi" w:hAnsiTheme="minorHAnsi"/>
        </w:rPr>
        <w:br/>
      </w:r>
    </w:p>
    <w:p w14:paraId="0CDBB8C4" w14:textId="13747541" w:rsidR="00816011" w:rsidRPr="00526015" w:rsidRDefault="00C644D4" w:rsidP="0058162C">
      <w:pPr>
        <w:pStyle w:val="ListParagraph"/>
        <w:widowControl w:val="0"/>
        <w:numPr>
          <w:ilvl w:val="0"/>
          <w:numId w:val="19"/>
        </w:numPr>
        <w:tabs>
          <w:tab w:val="left" w:pos="840"/>
        </w:tabs>
        <w:autoSpaceDE w:val="0"/>
        <w:autoSpaceDN w:val="0"/>
        <w:ind w:left="1800" w:right="118"/>
        <w:rPr>
          <w:rFonts w:asciiTheme="minorHAnsi" w:hAnsiTheme="minorHAnsi"/>
        </w:rPr>
      </w:pPr>
      <w:r w:rsidRPr="00526015">
        <w:rPr>
          <w:rFonts w:asciiTheme="minorHAnsi" w:hAnsiTheme="minorHAnsi"/>
        </w:rPr>
        <w:t>d</w:t>
      </w:r>
      <w:r w:rsidR="00816011" w:rsidRPr="00526015">
        <w:rPr>
          <w:rFonts w:asciiTheme="minorHAnsi" w:hAnsiTheme="minorHAnsi"/>
        </w:rPr>
        <w:t>enying or changing statements made at an earlier stage</w:t>
      </w:r>
      <w:r w:rsidR="00816011" w:rsidRPr="00526015">
        <w:rPr>
          <w:rFonts w:asciiTheme="minorHAnsi" w:hAnsiTheme="minorHAnsi"/>
        </w:rPr>
        <w:br/>
      </w:r>
    </w:p>
    <w:p w14:paraId="14782DAD" w14:textId="5585CEBB" w:rsidR="00816011" w:rsidRPr="00526015" w:rsidRDefault="00C644D4" w:rsidP="0058162C">
      <w:pPr>
        <w:pStyle w:val="ListParagraph"/>
        <w:widowControl w:val="0"/>
        <w:numPr>
          <w:ilvl w:val="0"/>
          <w:numId w:val="19"/>
        </w:numPr>
        <w:tabs>
          <w:tab w:val="left" w:pos="840"/>
        </w:tabs>
        <w:autoSpaceDE w:val="0"/>
        <w:autoSpaceDN w:val="0"/>
        <w:ind w:left="1800" w:right="118"/>
        <w:rPr>
          <w:rFonts w:asciiTheme="minorHAnsi" w:hAnsiTheme="minorHAnsi"/>
        </w:rPr>
      </w:pPr>
      <w:r w:rsidRPr="00526015">
        <w:rPr>
          <w:rFonts w:asciiTheme="minorHAnsi" w:hAnsiTheme="minorHAnsi"/>
        </w:rPr>
        <w:t>m</w:t>
      </w:r>
      <w:r w:rsidR="00816011" w:rsidRPr="00526015">
        <w:rPr>
          <w:rFonts w:asciiTheme="minorHAnsi" w:hAnsiTheme="minorHAnsi"/>
        </w:rPr>
        <w:t>aking unjustified complaints about staff who are trying to deal with an issue and requesting to have them replaced</w:t>
      </w:r>
      <w:r w:rsidR="00816011" w:rsidRPr="00526015">
        <w:rPr>
          <w:rFonts w:asciiTheme="minorHAnsi" w:hAnsiTheme="minorHAnsi"/>
        </w:rPr>
        <w:br/>
      </w:r>
    </w:p>
    <w:p w14:paraId="40814599" w14:textId="2B36BF1F" w:rsidR="00816011" w:rsidRPr="00526015" w:rsidRDefault="00C644D4" w:rsidP="0058162C">
      <w:pPr>
        <w:pStyle w:val="ListParagraph"/>
        <w:widowControl w:val="0"/>
        <w:numPr>
          <w:ilvl w:val="0"/>
          <w:numId w:val="19"/>
        </w:numPr>
        <w:tabs>
          <w:tab w:val="left" w:pos="840"/>
        </w:tabs>
        <w:autoSpaceDE w:val="0"/>
        <w:autoSpaceDN w:val="0"/>
        <w:ind w:left="1800" w:right="118"/>
        <w:rPr>
          <w:rFonts w:asciiTheme="minorHAnsi" w:hAnsiTheme="minorHAnsi"/>
        </w:rPr>
      </w:pPr>
      <w:r w:rsidRPr="00526015">
        <w:rPr>
          <w:rFonts w:asciiTheme="minorHAnsi" w:hAnsiTheme="minorHAnsi"/>
        </w:rPr>
        <w:t>c</w:t>
      </w:r>
      <w:r w:rsidR="00816011" w:rsidRPr="00526015">
        <w:rPr>
          <w:rFonts w:asciiTheme="minorHAnsi" w:hAnsiTheme="minorHAnsi"/>
        </w:rPr>
        <w:t>overtly recording meetings and conversations</w:t>
      </w:r>
      <w:r w:rsidR="00816011" w:rsidRPr="00526015">
        <w:rPr>
          <w:rFonts w:asciiTheme="minorHAnsi" w:hAnsiTheme="minorHAnsi"/>
        </w:rPr>
        <w:br/>
      </w:r>
    </w:p>
    <w:p w14:paraId="64191E4C" w14:textId="5FEC37A8" w:rsidR="00816011" w:rsidRPr="00526015" w:rsidRDefault="00C644D4" w:rsidP="0058162C">
      <w:pPr>
        <w:pStyle w:val="ListParagraph"/>
        <w:widowControl w:val="0"/>
        <w:numPr>
          <w:ilvl w:val="0"/>
          <w:numId w:val="19"/>
        </w:numPr>
        <w:tabs>
          <w:tab w:val="left" w:pos="840"/>
        </w:tabs>
        <w:autoSpaceDE w:val="0"/>
        <w:autoSpaceDN w:val="0"/>
        <w:ind w:left="1800" w:right="118"/>
        <w:rPr>
          <w:rFonts w:asciiTheme="minorHAnsi" w:hAnsiTheme="minorHAnsi"/>
        </w:rPr>
      </w:pPr>
      <w:r w:rsidRPr="00526015">
        <w:rPr>
          <w:rFonts w:asciiTheme="minorHAnsi" w:hAnsiTheme="minorHAnsi"/>
        </w:rPr>
        <w:t>s</w:t>
      </w:r>
      <w:r w:rsidR="00816011" w:rsidRPr="00526015">
        <w:rPr>
          <w:rFonts w:asciiTheme="minorHAnsi" w:hAnsiTheme="minorHAnsi"/>
        </w:rPr>
        <w:t>ubmitting falsified documents</w:t>
      </w:r>
      <w:r w:rsidR="00816011" w:rsidRPr="00526015">
        <w:rPr>
          <w:rFonts w:asciiTheme="minorHAnsi" w:hAnsiTheme="minorHAnsi"/>
        </w:rPr>
        <w:br/>
      </w:r>
    </w:p>
    <w:p w14:paraId="6339567D" w14:textId="6B107CF4" w:rsidR="00816011" w:rsidRPr="00526015" w:rsidRDefault="00C644D4" w:rsidP="0058162C">
      <w:pPr>
        <w:pStyle w:val="ListParagraph"/>
        <w:widowControl w:val="0"/>
        <w:numPr>
          <w:ilvl w:val="0"/>
          <w:numId w:val="19"/>
        </w:numPr>
        <w:tabs>
          <w:tab w:val="left" w:pos="840"/>
        </w:tabs>
        <w:autoSpaceDE w:val="0"/>
        <w:autoSpaceDN w:val="0"/>
        <w:ind w:left="1800" w:right="118"/>
        <w:rPr>
          <w:rFonts w:asciiTheme="minorHAnsi" w:hAnsiTheme="minorHAnsi"/>
        </w:rPr>
      </w:pPr>
      <w:r w:rsidRPr="00526015">
        <w:rPr>
          <w:rFonts w:asciiTheme="minorHAnsi" w:hAnsiTheme="minorHAnsi"/>
        </w:rPr>
        <w:t>r</w:t>
      </w:r>
      <w:r w:rsidR="00816011" w:rsidRPr="00526015">
        <w:rPr>
          <w:rFonts w:asciiTheme="minorHAnsi" w:hAnsiTheme="minorHAnsi"/>
        </w:rPr>
        <w:t>efusing to accept a decision; repeatedly arguing points with no new evidence</w:t>
      </w:r>
      <w:r w:rsidR="00816011" w:rsidRPr="00526015">
        <w:rPr>
          <w:rFonts w:asciiTheme="minorHAnsi" w:hAnsiTheme="minorHAnsi"/>
        </w:rPr>
        <w:br/>
      </w:r>
    </w:p>
    <w:p w14:paraId="74849FE2" w14:textId="14EF7488" w:rsidR="00816011" w:rsidRPr="00526015" w:rsidRDefault="00C644D4" w:rsidP="0058162C">
      <w:pPr>
        <w:pStyle w:val="ListParagraph"/>
        <w:widowControl w:val="0"/>
        <w:numPr>
          <w:ilvl w:val="0"/>
          <w:numId w:val="19"/>
        </w:numPr>
        <w:tabs>
          <w:tab w:val="left" w:pos="840"/>
        </w:tabs>
        <w:autoSpaceDE w:val="0"/>
        <w:autoSpaceDN w:val="0"/>
        <w:ind w:left="1800" w:right="118"/>
        <w:rPr>
          <w:rFonts w:asciiTheme="minorHAnsi" w:hAnsiTheme="minorHAnsi"/>
        </w:rPr>
      </w:pPr>
      <w:r w:rsidRPr="00526015">
        <w:rPr>
          <w:rFonts w:asciiTheme="minorHAnsi" w:hAnsiTheme="minorHAnsi"/>
        </w:rPr>
        <w:t>p</w:t>
      </w:r>
      <w:r w:rsidR="00816011" w:rsidRPr="00526015">
        <w:rPr>
          <w:rFonts w:asciiTheme="minorHAnsi" w:hAnsiTheme="minorHAnsi"/>
        </w:rPr>
        <w:t>ersistently seeking an outcome which NPH has already explained is unrealistic for policy, legal or other valid reasons</w:t>
      </w:r>
      <w:r w:rsidR="00816011" w:rsidRPr="00526015">
        <w:rPr>
          <w:rFonts w:asciiTheme="minorHAnsi" w:hAnsiTheme="minorHAnsi"/>
        </w:rPr>
        <w:br/>
      </w:r>
    </w:p>
    <w:p w14:paraId="24FD24F2" w14:textId="7158D67D" w:rsidR="00B3119D" w:rsidRPr="00526015" w:rsidRDefault="00816011" w:rsidP="0058162C">
      <w:pPr>
        <w:widowControl w:val="0"/>
        <w:tabs>
          <w:tab w:val="left" w:pos="840"/>
        </w:tabs>
        <w:autoSpaceDE w:val="0"/>
        <w:autoSpaceDN w:val="0"/>
        <w:ind w:left="1440" w:right="118"/>
        <w:jc w:val="both"/>
        <w:rPr>
          <w:b/>
          <w:bCs/>
          <w:sz w:val="24"/>
          <w:szCs w:val="24"/>
        </w:rPr>
      </w:pPr>
      <w:r w:rsidRPr="00526015">
        <w:rPr>
          <w:b/>
          <w:bCs/>
          <w:sz w:val="24"/>
          <w:szCs w:val="24"/>
        </w:rPr>
        <w:t xml:space="preserve">Unreasonable </w:t>
      </w:r>
      <w:r w:rsidR="00B3119D" w:rsidRPr="00526015">
        <w:rPr>
          <w:b/>
          <w:bCs/>
          <w:sz w:val="24"/>
          <w:szCs w:val="24"/>
        </w:rPr>
        <w:t>Demands</w:t>
      </w:r>
    </w:p>
    <w:p w14:paraId="1E7F0EFD" w14:textId="77777777" w:rsidR="00B3119D" w:rsidRPr="00526015" w:rsidRDefault="00B3119D" w:rsidP="0058162C">
      <w:pPr>
        <w:spacing w:after="0" w:line="240" w:lineRule="auto"/>
        <w:ind w:left="1440"/>
        <w:rPr>
          <w:rFonts w:eastAsia="Times New Roman" w:cs="Arial"/>
          <w:sz w:val="24"/>
          <w:szCs w:val="24"/>
          <w:lang w:val="en" w:eastAsia="en-GB"/>
        </w:rPr>
      </w:pPr>
      <w:r w:rsidRPr="00526015">
        <w:rPr>
          <w:rFonts w:eastAsia="Times New Roman" w:cs="Arial"/>
          <w:sz w:val="24"/>
          <w:szCs w:val="24"/>
          <w:lang w:val="en" w:eastAsia="en-GB"/>
        </w:rPr>
        <w:t>Behaviour may become unacceptable if it is so demanding that it places an unreasonable burden on us and impacts the level of service that can be offered to others.  The type of behaviour that would fall under this category would include:</w:t>
      </w:r>
    </w:p>
    <w:p w14:paraId="0B6EC6CC" w14:textId="77777777" w:rsidR="00B3119D" w:rsidRPr="00526015" w:rsidRDefault="00B3119D" w:rsidP="0058162C">
      <w:pPr>
        <w:spacing w:after="0" w:line="240" w:lineRule="auto"/>
        <w:ind w:left="1800"/>
        <w:rPr>
          <w:rFonts w:eastAsia="Times New Roman" w:cs="Arial"/>
          <w:sz w:val="24"/>
          <w:szCs w:val="24"/>
          <w:lang w:val="en" w:eastAsia="en-GB"/>
        </w:rPr>
      </w:pPr>
    </w:p>
    <w:p w14:paraId="33CD2D24" w14:textId="77777777" w:rsidR="00B3119D" w:rsidRPr="00526015" w:rsidRDefault="00B3119D" w:rsidP="0058162C">
      <w:pPr>
        <w:numPr>
          <w:ilvl w:val="0"/>
          <w:numId w:val="11"/>
        </w:numPr>
        <w:tabs>
          <w:tab w:val="clear" w:pos="720"/>
          <w:tab w:val="num" w:pos="2520"/>
        </w:tabs>
        <w:spacing w:after="0" w:line="240" w:lineRule="auto"/>
        <w:ind w:left="1800"/>
        <w:rPr>
          <w:rFonts w:eastAsia="Times New Roman" w:cs="Arial"/>
          <w:sz w:val="24"/>
          <w:szCs w:val="24"/>
          <w:lang w:val="en" w:eastAsia="en-GB"/>
        </w:rPr>
      </w:pPr>
      <w:r w:rsidRPr="00526015">
        <w:rPr>
          <w:rFonts w:eastAsia="Times New Roman" w:cs="Arial"/>
          <w:sz w:val="24"/>
          <w:szCs w:val="24"/>
          <w:lang w:val="en" w:eastAsia="en-GB"/>
        </w:rPr>
        <w:t>requesting large volumes of information</w:t>
      </w:r>
    </w:p>
    <w:p w14:paraId="61499E49" w14:textId="77777777" w:rsidR="00B3119D" w:rsidRPr="00526015" w:rsidRDefault="00B3119D" w:rsidP="0058162C">
      <w:pPr>
        <w:pStyle w:val="ListParagraph"/>
        <w:ind w:left="2520"/>
        <w:rPr>
          <w:rFonts w:asciiTheme="minorHAnsi" w:hAnsiTheme="minorHAnsi" w:cs="Arial"/>
          <w:lang w:val="en" w:eastAsia="en-GB"/>
        </w:rPr>
      </w:pPr>
    </w:p>
    <w:p w14:paraId="604A390C" w14:textId="7F12F2CA" w:rsidR="00B3119D" w:rsidRPr="00526015" w:rsidRDefault="00816011" w:rsidP="0058162C">
      <w:pPr>
        <w:numPr>
          <w:ilvl w:val="0"/>
          <w:numId w:val="11"/>
        </w:numPr>
        <w:tabs>
          <w:tab w:val="clear" w:pos="720"/>
          <w:tab w:val="num" w:pos="2520"/>
        </w:tabs>
        <w:spacing w:after="0" w:line="240" w:lineRule="auto"/>
        <w:ind w:left="1800"/>
        <w:rPr>
          <w:rFonts w:eastAsia="Times New Roman" w:cs="Arial"/>
          <w:sz w:val="24"/>
          <w:szCs w:val="24"/>
          <w:lang w:val="en" w:eastAsia="en-GB"/>
        </w:rPr>
      </w:pPr>
      <w:r w:rsidRPr="00526015">
        <w:rPr>
          <w:rFonts w:eastAsia="Times New Roman" w:cs="Arial"/>
          <w:sz w:val="24"/>
          <w:szCs w:val="24"/>
          <w:lang w:val="en" w:eastAsia="en-GB"/>
        </w:rPr>
        <w:t>demanding</w:t>
      </w:r>
      <w:r w:rsidR="00B3119D" w:rsidRPr="00526015">
        <w:rPr>
          <w:rFonts w:eastAsia="Times New Roman" w:cs="Arial"/>
          <w:sz w:val="24"/>
          <w:szCs w:val="24"/>
          <w:lang w:val="en" w:eastAsia="en-GB"/>
        </w:rPr>
        <w:t xml:space="preserve"> responses within a</w:t>
      </w:r>
      <w:r w:rsidRPr="00526015">
        <w:rPr>
          <w:rFonts w:eastAsia="Times New Roman" w:cs="Arial"/>
          <w:sz w:val="24"/>
          <w:szCs w:val="24"/>
          <w:lang w:val="en" w:eastAsia="en-GB"/>
        </w:rPr>
        <w:t>n unreasonable timescale</w:t>
      </w:r>
    </w:p>
    <w:p w14:paraId="1A7B7C18" w14:textId="77777777" w:rsidR="00B3119D" w:rsidRPr="00526015" w:rsidRDefault="00B3119D" w:rsidP="0058162C">
      <w:pPr>
        <w:pStyle w:val="ListParagraph"/>
        <w:ind w:left="2520"/>
        <w:rPr>
          <w:rFonts w:asciiTheme="minorHAnsi" w:hAnsiTheme="minorHAnsi" w:cs="Arial"/>
          <w:lang w:val="en" w:eastAsia="en-GB"/>
        </w:rPr>
      </w:pPr>
    </w:p>
    <w:p w14:paraId="0E546C6E" w14:textId="77777777" w:rsidR="00B3119D" w:rsidRPr="00526015" w:rsidRDefault="00B3119D" w:rsidP="0058162C">
      <w:pPr>
        <w:numPr>
          <w:ilvl w:val="0"/>
          <w:numId w:val="11"/>
        </w:numPr>
        <w:tabs>
          <w:tab w:val="clear" w:pos="720"/>
          <w:tab w:val="num" w:pos="2520"/>
        </w:tabs>
        <w:spacing w:after="0" w:line="240" w:lineRule="auto"/>
        <w:ind w:left="1800"/>
        <w:rPr>
          <w:rFonts w:eastAsia="Times New Roman" w:cs="Arial"/>
          <w:sz w:val="24"/>
          <w:szCs w:val="24"/>
          <w:lang w:val="en" w:eastAsia="en-GB"/>
        </w:rPr>
      </w:pPr>
      <w:r w:rsidRPr="00526015">
        <w:rPr>
          <w:rFonts w:eastAsia="Times New Roman" w:cs="Arial"/>
          <w:sz w:val="24"/>
          <w:szCs w:val="24"/>
          <w:lang w:val="en" w:eastAsia="en-GB"/>
        </w:rPr>
        <w:t xml:space="preserve">refusing to speak to an individual or </w:t>
      </w:r>
    </w:p>
    <w:p w14:paraId="57D064EB" w14:textId="77777777" w:rsidR="00B3119D" w:rsidRPr="00526015" w:rsidRDefault="00B3119D" w:rsidP="0058162C">
      <w:pPr>
        <w:pStyle w:val="ListParagraph"/>
        <w:ind w:left="2520"/>
        <w:rPr>
          <w:rFonts w:asciiTheme="minorHAnsi" w:hAnsiTheme="minorHAnsi" w:cs="Arial"/>
          <w:lang w:val="en" w:eastAsia="en-GB"/>
        </w:rPr>
      </w:pPr>
    </w:p>
    <w:p w14:paraId="70BC649C" w14:textId="77777777" w:rsidR="00B3119D" w:rsidRPr="00526015" w:rsidRDefault="00B3119D" w:rsidP="0058162C">
      <w:pPr>
        <w:numPr>
          <w:ilvl w:val="0"/>
          <w:numId w:val="11"/>
        </w:numPr>
        <w:tabs>
          <w:tab w:val="clear" w:pos="720"/>
          <w:tab w:val="num" w:pos="2520"/>
        </w:tabs>
        <w:spacing w:after="0" w:line="240" w:lineRule="auto"/>
        <w:ind w:left="1800"/>
        <w:rPr>
          <w:rFonts w:eastAsia="Times New Roman" w:cs="Arial"/>
          <w:sz w:val="24"/>
          <w:szCs w:val="24"/>
          <w:lang w:val="en" w:eastAsia="en-GB"/>
        </w:rPr>
      </w:pPr>
      <w:r w:rsidRPr="00526015">
        <w:rPr>
          <w:rFonts w:eastAsia="Times New Roman" w:cs="Arial"/>
          <w:sz w:val="24"/>
          <w:szCs w:val="24"/>
          <w:lang w:val="en" w:eastAsia="en-GB"/>
        </w:rPr>
        <w:t>insisting on speaking with another</w:t>
      </w:r>
    </w:p>
    <w:p w14:paraId="066C9B54" w14:textId="77777777" w:rsidR="00B3119D" w:rsidRPr="00526015" w:rsidRDefault="00B3119D" w:rsidP="0058162C">
      <w:pPr>
        <w:pStyle w:val="ListParagraph"/>
        <w:ind w:left="2520"/>
        <w:rPr>
          <w:rFonts w:asciiTheme="minorHAnsi" w:hAnsiTheme="minorHAnsi" w:cs="Arial"/>
          <w:lang w:val="en" w:eastAsia="en-GB"/>
        </w:rPr>
      </w:pPr>
    </w:p>
    <w:p w14:paraId="0F8F934D" w14:textId="77777777" w:rsidR="00B3119D" w:rsidRPr="00526015" w:rsidRDefault="00B3119D" w:rsidP="0058162C">
      <w:pPr>
        <w:numPr>
          <w:ilvl w:val="0"/>
          <w:numId w:val="11"/>
        </w:numPr>
        <w:tabs>
          <w:tab w:val="clear" w:pos="720"/>
          <w:tab w:val="num" w:pos="2520"/>
        </w:tabs>
        <w:spacing w:after="0" w:line="240" w:lineRule="auto"/>
        <w:ind w:left="1800"/>
        <w:rPr>
          <w:rFonts w:eastAsia="Times New Roman" w:cs="Arial"/>
          <w:sz w:val="24"/>
          <w:szCs w:val="24"/>
          <w:lang w:val="en" w:eastAsia="en-GB"/>
        </w:rPr>
      </w:pPr>
      <w:r w:rsidRPr="00526015">
        <w:rPr>
          <w:rFonts w:eastAsia="Times New Roman" w:cs="Arial"/>
          <w:sz w:val="24"/>
          <w:szCs w:val="24"/>
          <w:lang w:val="en" w:eastAsia="en-GB"/>
        </w:rPr>
        <w:t>overload of letters, calls, emails or contact via social media – whether due to the frequency of contact or the frequency and / or length of telephone calls.</w:t>
      </w:r>
    </w:p>
    <w:p w14:paraId="1212A3C7" w14:textId="77777777" w:rsidR="00B3119D" w:rsidRPr="00526015" w:rsidRDefault="00B3119D" w:rsidP="0058162C">
      <w:pPr>
        <w:spacing w:after="0" w:line="240" w:lineRule="auto"/>
        <w:ind w:left="1440"/>
        <w:rPr>
          <w:rFonts w:eastAsia="Times New Roman" w:cs="Arial"/>
          <w:sz w:val="24"/>
          <w:szCs w:val="24"/>
          <w:lang w:val="en" w:eastAsia="en-GB"/>
        </w:rPr>
      </w:pPr>
    </w:p>
    <w:p w14:paraId="7021C29C" w14:textId="77777777" w:rsidR="00B3119D" w:rsidRPr="00526015" w:rsidRDefault="00B3119D" w:rsidP="0058162C">
      <w:pPr>
        <w:pStyle w:val="ListParagraph"/>
        <w:ind w:left="2160"/>
        <w:rPr>
          <w:rFonts w:asciiTheme="minorHAnsi" w:hAnsiTheme="minorHAnsi" w:cs="Arial"/>
          <w:lang w:val="en" w:eastAsia="en-GB"/>
        </w:rPr>
      </w:pPr>
    </w:p>
    <w:p w14:paraId="5A33D926" w14:textId="77777777" w:rsidR="00B3119D" w:rsidRPr="00526015" w:rsidRDefault="00B3119D" w:rsidP="0058162C">
      <w:pPr>
        <w:ind w:left="1440"/>
        <w:rPr>
          <w:b/>
          <w:bCs/>
          <w:sz w:val="24"/>
          <w:szCs w:val="24"/>
        </w:rPr>
      </w:pPr>
      <w:r w:rsidRPr="00526015">
        <w:rPr>
          <w:b/>
          <w:bCs/>
          <w:sz w:val="24"/>
          <w:szCs w:val="24"/>
        </w:rPr>
        <w:t xml:space="preserve">Unreasonable Persistence </w:t>
      </w:r>
    </w:p>
    <w:p w14:paraId="121E7806" w14:textId="4720A44A" w:rsidR="00B3119D" w:rsidRPr="00526015" w:rsidRDefault="00B3119D" w:rsidP="0058162C">
      <w:pPr>
        <w:spacing w:after="0" w:line="240" w:lineRule="auto"/>
        <w:ind w:left="1440"/>
        <w:rPr>
          <w:rFonts w:eastAsia="Times New Roman" w:cs="Arial"/>
          <w:sz w:val="24"/>
          <w:szCs w:val="24"/>
          <w:lang w:val="en" w:eastAsia="en-GB"/>
        </w:rPr>
      </w:pPr>
      <w:r w:rsidRPr="00526015">
        <w:rPr>
          <w:rFonts w:eastAsia="Times New Roman" w:cs="Arial"/>
          <w:sz w:val="24"/>
          <w:szCs w:val="24"/>
          <w:lang w:val="en" w:eastAsia="en-GB"/>
        </w:rPr>
        <w:t>Behaviour may become unacceptable if it is so persistent that it places an unreasonable burden on us and impacts the level of service that can be offered to others.  The type of behaviour that would fall under this category would include:</w:t>
      </w:r>
    </w:p>
    <w:p w14:paraId="4A4B92F5" w14:textId="5051A64E" w:rsidR="00B3119D" w:rsidRPr="00526015" w:rsidRDefault="00B3119D" w:rsidP="0058162C">
      <w:pPr>
        <w:spacing w:after="0" w:line="240" w:lineRule="auto"/>
        <w:ind w:left="1440"/>
        <w:rPr>
          <w:rFonts w:eastAsia="Times New Roman" w:cs="Arial"/>
          <w:sz w:val="24"/>
          <w:szCs w:val="24"/>
          <w:lang w:val="en" w:eastAsia="en-GB"/>
        </w:rPr>
      </w:pPr>
    </w:p>
    <w:p w14:paraId="6765EE5A" w14:textId="04AEDAF5" w:rsidR="00B3119D" w:rsidRPr="00526015" w:rsidRDefault="006730B1" w:rsidP="0058162C">
      <w:pPr>
        <w:pStyle w:val="ListParagraph"/>
        <w:numPr>
          <w:ilvl w:val="0"/>
          <w:numId w:val="13"/>
        </w:numPr>
        <w:ind w:left="1800"/>
        <w:rPr>
          <w:rFonts w:asciiTheme="minorHAnsi" w:hAnsiTheme="minorHAnsi" w:cs="Arial"/>
          <w:lang w:val="en" w:eastAsia="en-GB"/>
        </w:rPr>
      </w:pPr>
      <w:r w:rsidRPr="00526015">
        <w:rPr>
          <w:rFonts w:asciiTheme="minorHAnsi" w:hAnsiTheme="minorHAnsi" w:cs="Arial"/>
          <w:lang w:val="en" w:eastAsia="en-GB"/>
        </w:rPr>
        <w:lastRenderedPageBreak/>
        <w:t>r</w:t>
      </w:r>
      <w:r w:rsidR="00B3119D" w:rsidRPr="00526015">
        <w:rPr>
          <w:rFonts w:asciiTheme="minorHAnsi" w:hAnsiTheme="minorHAnsi" w:cs="Arial"/>
          <w:lang w:val="en" w:eastAsia="en-GB"/>
        </w:rPr>
        <w:t>efusing to accept the answer that has been provided</w:t>
      </w:r>
      <w:r w:rsidRPr="00526015">
        <w:rPr>
          <w:rFonts w:asciiTheme="minorHAnsi" w:hAnsiTheme="minorHAnsi" w:cs="Arial"/>
          <w:lang w:val="en" w:eastAsia="en-GB"/>
        </w:rPr>
        <w:t xml:space="preserve"> about a complaint or other issue</w:t>
      </w:r>
      <w:r w:rsidR="00B3119D" w:rsidRPr="00526015">
        <w:rPr>
          <w:rFonts w:asciiTheme="minorHAnsi" w:hAnsiTheme="minorHAnsi" w:cs="Arial"/>
          <w:lang w:val="en" w:eastAsia="en-GB"/>
        </w:rPr>
        <w:br/>
      </w:r>
    </w:p>
    <w:p w14:paraId="5546C616" w14:textId="2802740D" w:rsidR="00B3119D" w:rsidRPr="00526015" w:rsidRDefault="00B3119D" w:rsidP="0058162C">
      <w:pPr>
        <w:numPr>
          <w:ilvl w:val="0"/>
          <w:numId w:val="11"/>
        </w:numPr>
        <w:tabs>
          <w:tab w:val="clear" w:pos="720"/>
          <w:tab w:val="num" w:pos="1800"/>
        </w:tabs>
        <w:spacing w:after="0" w:line="240" w:lineRule="auto"/>
        <w:ind w:left="1800"/>
        <w:rPr>
          <w:rFonts w:eastAsia="Times New Roman" w:cs="Arial"/>
          <w:sz w:val="24"/>
          <w:szCs w:val="24"/>
          <w:lang w:val="en" w:eastAsia="en-GB"/>
        </w:rPr>
      </w:pPr>
      <w:r w:rsidRPr="00526015">
        <w:rPr>
          <w:rFonts w:eastAsia="Times New Roman" w:cs="Arial"/>
          <w:sz w:val="24"/>
          <w:szCs w:val="24"/>
          <w:lang w:val="en" w:eastAsia="en-GB"/>
        </w:rPr>
        <w:t>continuing to raise the same subject matter without providing any new evidence</w:t>
      </w:r>
      <w:r w:rsidRPr="00526015">
        <w:rPr>
          <w:rFonts w:eastAsia="Times New Roman" w:cs="Arial"/>
          <w:sz w:val="24"/>
          <w:szCs w:val="24"/>
          <w:lang w:val="en" w:eastAsia="en-GB"/>
        </w:rPr>
        <w:br/>
      </w:r>
    </w:p>
    <w:p w14:paraId="172A1389" w14:textId="4D7F1CC4" w:rsidR="00B3119D" w:rsidRPr="00526015" w:rsidRDefault="00B3119D" w:rsidP="0058162C">
      <w:pPr>
        <w:numPr>
          <w:ilvl w:val="0"/>
          <w:numId w:val="11"/>
        </w:numPr>
        <w:tabs>
          <w:tab w:val="clear" w:pos="720"/>
          <w:tab w:val="num" w:pos="1800"/>
        </w:tabs>
        <w:spacing w:after="0" w:line="240" w:lineRule="auto"/>
        <w:ind w:left="1800"/>
        <w:rPr>
          <w:rFonts w:eastAsia="Times New Roman" w:cs="Arial"/>
          <w:sz w:val="24"/>
          <w:szCs w:val="24"/>
          <w:lang w:val="en" w:eastAsia="en-GB"/>
        </w:rPr>
      </w:pPr>
      <w:r w:rsidRPr="00526015">
        <w:rPr>
          <w:rFonts w:eastAsia="Times New Roman" w:cs="Arial"/>
          <w:sz w:val="24"/>
          <w:szCs w:val="24"/>
          <w:lang w:val="en" w:eastAsia="en-GB"/>
        </w:rPr>
        <w:t>continuously adding to or changing the subject matter of a complaint</w:t>
      </w:r>
      <w:r w:rsidR="001E4127" w:rsidRPr="00526015">
        <w:rPr>
          <w:rFonts w:eastAsia="Times New Roman" w:cs="Arial"/>
          <w:sz w:val="24"/>
          <w:szCs w:val="24"/>
          <w:lang w:val="en" w:eastAsia="en-GB"/>
        </w:rPr>
        <w:br/>
      </w:r>
    </w:p>
    <w:p w14:paraId="467CC605" w14:textId="63B13E6B" w:rsidR="00741940" w:rsidRPr="00526015" w:rsidRDefault="00B3119D" w:rsidP="00741940">
      <w:pPr>
        <w:pStyle w:val="ListParagraph"/>
        <w:numPr>
          <w:ilvl w:val="0"/>
          <w:numId w:val="3"/>
        </w:numPr>
        <w:ind w:left="0" w:firstLine="0"/>
        <w:rPr>
          <w:rFonts w:asciiTheme="minorHAnsi" w:hAnsiTheme="minorHAnsi" w:cs="Arial"/>
          <w:b/>
        </w:rPr>
      </w:pPr>
      <w:r w:rsidRPr="00526015">
        <w:rPr>
          <w:rFonts w:asciiTheme="minorHAnsi" w:hAnsiTheme="minorHAnsi" w:cs="Arial"/>
          <w:b/>
        </w:rPr>
        <w:t>How will we deal with unacceptable behaviour?</w:t>
      </w:r>
    </w:p>
    <w:p w14:paraId="3BC584E2" w14:textId="77777777" w:rsidR="00741940" w:rsidRPr="00526015" w:rsidRDefault="00741940" w:rsidP="00741940">
      <w:pPr>
        <w:pStyle w:val="ListParagraph"/>
        <w:ind w:left="0"/>
        <w:rPr>
          <w:rFonts w:asciiTheme="minorHAnsi" w:hAnsiTheme="minorHAnsi" w:cs="Arial"/>
        </w:rPr>
      </w:pPr>
    </w:p>
    <w:p w14:paraId="495DE265" w14:textId="313F125B" w:rsidR="00B3119D" w:rsidRPr="00526015" w:rsidRDefault="0058162C" w:rsidP="0058162C">
      <w:pPr>
        <w:widowControl w:val="0"/>
        <w:tabs>
          <w:tab w:val="left" w:pos="840"/>
        </w:tabs>
        <w:autoSpaceDE w:val="0"/>
        <w:autoSpaceDN w:val="0"/>
        <w:ind w:left="720" w:right="118" w:hanging="720"/>
        <w:jc w:val="both"/>
        <w:rPr>
          <w:rFonts w:eastAsia="Times New Roman" w:cs="Arial"/>
          <w:sz w:val="24"/>
          <w:szCs w:val="24"/>
          <w:lang w:val="en" w:eastAsia="en-GB"/>
        </w:rPr>
      </w:pPr>
      <w:r w:rsidRPr="00526015">
        <w:rPr>
          <w:rFonts w:eastAsia="Times New Roman" w:cs="Arial"/>
          <w:sz w:val="24"/>
          <w:szCs w:val="24"/>
          <w:lang w:val="en" w:eastAsia="en-GB"/>
        </w:rPr>
        <w:t>4.1</w:t>
      </w:r>
      <w:r w:rsidRPr="00526015">
        <w:rPr>
          <w:rFonts w:eastAsia="Times New Roman" w:cs="Arial"/>
          <w:sz w:val="24"/>
          <w:szCs w:val="24"/>
          <w:lang w:val="en" w:eastAsia="en-GB"/>
        </w:rPr>
        <w:tab/>
      </w:r>
      <w:r w:rsidR="00B3119D" w:rsidRPr="00526015">
        <w:rPr>
          <w:rFonts w:eastAsia="Times New Roman" w:cs="Arial"/>
          <w:sz w:val="24"/>
          <w:szCs w:val="24"/>
          <w:lang w:val="en" w:eastAsia="en-GB"/>
        </w:rPr>
        <w:t>We will judge each case on its own merits and will depend on the nature, severity and frequency of the behaviour</w:t>
      </w:r>
      <w:r w:rsidR="004957E5" w:rsidRPr="00526015">
        <w:rPr>
          <w:rFonts w:eastAsia="Times New Roman" w:cs="Arial"/>
          <w:sz w:val="24"/>
          <w:szCs w:val="24"/>
          <w:lang w:val="en" w:eastAsia="en-GB"/>
        </w:rPr>
        <w:t>,</w:t>
      </w:r>
      <w:r w:rsidR="001D6EBF" w:rsidRPr="00526015">
        <w:rPr>
          <w:rFonts w:eastAsia="Times New Roman" w:cs="Arial"/>
          <w:sz w:val="24"/>
          <w:szCs w:val="24"/>
          <w:lang w:val="en" w:eastAsia="en-GB"/>
        </w:rPr>
        <w:t xml:space="preserve"> but the following stages may be applied</w:t>
      </w:r>
      <w:r w:rsidR="00B3119D" w:rsidRPr="00526015">
        <w:rPr>
          <w:rFonts w:eastAsia="Times New Roman" w:cs="Arial"/>
          <w:sz w:val="24"/>
          <w:szCs w:val="24"/>
          <w:lang w:val="en" w:eastAsia="en-GB"/>
        </w:rPr>
        <w:t xml:space="preserve">.  </w:t>
      </w:r>
    </w:p>
    <w:p w14:paraId="1F9ABD11" w14:textId="77777777" w:rsidR="001D6EBF" w:rsidRPr="00526015" w:rsidRDefault="001D6EBF" w:rsidP="0058162C">
      <w:pPr>
        <w:widowControl w:val="0"/>
        <w:tabs>
          <w:tab w:val="left" w:pos="840"/>
        </w:tabs>
        <w:autoSpaceDE w:val="0"/>
        <w:autoSpaceDN w:val="0"/>
        <w:ind w:left="840" w:right="118"/>
        <w:jc w:val="both"/>
        <w:rPr>
          <w:rFonts w:eastAsia="Times New Roman" w:cs="Arial"/>
          <w:b/>
          <w:bCs/>
          <w:sz w:val="24"/>
          <w:szCs w:val="24"/>
          <w:lang w:val="en" w:eastAsia="en-GB"/>
        </w:rPr>
      </w:pPr>
      <w:r w:rsidRPr="00526015">
        <w:rPr>
          <w:rFonts w:eastAsia="Times New Roman" w:cs="Arial"/>
          <w:b/>
          <w:bCs/>
          <w:sz w:val="24"/>
          <w:szCs w:val="24"/>
          <w:lang w:val="en" w:eastAsia="en-GB"/>
        </w:rPr>
        <w:t xml:space="preserve">Informal Stage  </w:t>
      </w:r>
    </w:p>
    <w:p w14:paraId="0E53F804" w14:textId="1E8A7737" w:rsidR="001D6EBF" w:rsidRPr="00526015" w:rsidRDefault="008A47AE" w:rsidP="0058162C">
      <w:pPr>
        <w:pStyle w:val="ListParagraph"/>
        <w:widowControl w:val="0"/>
        <w:numPr>
          <w:ilvl w:val="0"/>
          <w:numId w:val="13"/>
        </w:numPr>
        <w:tabs>
          <w:tab w:val="left" w:pos="840"/>
        </w:tabs>
        <w:autoSpaceDE w:val="0"/>
        <w:autoSpaceDN w:val="0"/>
        <w:ind w:left="1200" w:right="118"/>
        <w:rPr>
          <w:rFonts w:asciiTheme="minorHAnsi" w:hAnsiTheme="minorHAnsi" w:cs="Arial"/>
          <w:lang w:val="en" w:eastAsia="en-GB"/>
        </w:rPr>
      </w:pPr>
      <w:r w:rsidRPr="00526015">
        <w:rPr>
          <w:rFonts w:asciiTheme="minorHAnsi" w:hAnsiTheme="minorHAnsi" w:cs="Arial"/>
          <w:lang w:val="en" w:eastAsia="en-GB"/>
        </w:rPr>
        <w:t>In all cases a</w:t>
      </w:r>
      <w:r w:rsidR="00677EB2" w:rsidRPr="00526015">
        <w:rPr>
          <w:rFonts w:asciiTheme="minorHAnsi" w:hAnsiTheme="minorHAnsi" w:cs="Arial"/>
          <w:lang w:val="en" w:eastAsia="en-GB"/>
        </w:rPr>
        <w:t xml:space="preserve"> </w:t>
      </w:r>
      <w:r w:rsidR="00A1664F" w:rsidRPr="00526015">
        <w:rPr>
          <w:rFonts w:asciiTheme="minorHAnsi" w:hAnsiTheme="minorHAnsi" w:cs="Arial"/>
          <w:lang w:val="en" w:eastAsia="en-GB"/>
        </w:rPr>
        <w:t>team leader</w:t>
      </w:r>
      <w:r w:rsidR="00677EB2" w:rsidRPr="00526015">
        <w:rPr>
          <w:rFonts w:asciiTheme="minorHAnsi" w:hAnsiTheme="minorHAnsi" w:cs="Arial"/>
          <w:lang w:val="en" w:eastAsia="en-GB"/>
        </w:rPr>
        <w:t xml:space="preserve"> </w:t>
      </w:r>
      <w:r w:rsidR="00603229" w:rsidRPr="00526015">
        <w:rPr>
          <w:rFonts w:asciiTheme="minorHAnsi" w:hAnsiTheme="minorHAnsi" w:cs="Arial"/>
          <w:lang w:val="en" w:eastAsia="en-GB"/>
        </w:rPr>
        <w:t xml:space="preserve">or other appropriate </w:t>
      </w:r>
      <w:r w:rsidR="00A1664F" w:rsidRPr="00526015">
        <w:rPr>
          <w:rFonts w:asciiTheme="minorHAnsi" w:hAnsiTheme="minorHAnsi" w:cs="Arial"/>
          <w:lang w:val="en" w:eastAsia="en-GB"/>
        </w:rPr>
        <w:t xml:space="preserve">manager </w:t>
      </w:r>
      <w:r w:rsidRPr="00526015">
        <w:rPr>
          <w:rFonts w:asciiTheme="minorHAnsi" w:hAnsiTheme="minorHAnsi" w:cs="Arial"/>
          <w:lang w:val="en" w:eastAsia="en-GB"/>
        </w:rPr>
        <w:t xml:space="preserve">will contact the </w:t>
      </w:r>
      <w:r w:rsidR="001D6EBF" w:rsidRPr="00526015">
        <w:rPr>
          <w:rFonts w:asciiTheme="minorHAnsi" w:hAnsiTheme="minorHAnsi" w:cs="Arial"/>
          <w:lang w:val="en" w:eastAsia="en-GB"/>
        </w:rPr>
        <w:t xml:space="preserve">customer to try to </w:t>
      </w:r>
      <w:r w:rsidR="00C3305E" w:rsidRPr="00526015">
        <w:rPr>
          <w:rFonts w:asciiTheme="minorHAnsi" w:hAnsiTheme="minorHAnsi" w:cs="Arial"/>
          <w:lang w:val="en" w:eastAsia="en-GB"/>
        </w:rPr>
        <w:t>agree</w:t>
      </w:r>
      <w:r w:rsidR="001D6EBF" w:rsidRPr="00526015">
        <w:rPr>
          <w:rFonts w:asciiTheme="minorHAnsi" w:hAnsiTheme="minorHAnsi" w:cs="Arial"/>
          <w:lang w:val="en" w:eastAsia="en-GB"/>
        </w:rPr>
        <w:t xml:space="preserve"> an informal solution to the issue.  This will involve </w:t>
      </w:r>
      <w:r w:rsidRPr="00526015">
        <w:rPr>
          <w:rFonts w:asciiTheme="minorHAnsi" w:hAnsiTheme="minorHAnsi" w:cs="Arial"/>
          <w:lang w:val="en" w:eastAsia="en-GB"/>
        </w:rPr>
        <w:t xml:space="preserve">setting out clearly the behaviour that </w:t>
      </w:r>
      <w:r w:rsidR="001D6EBF" w:rsidRPr="00526015">
        <w:rPr>
          <w:rFonts w:asciiTheme="minorHAnsi" w:hAnsiTheme="minorHAnsi" w:cs="Arial"/>
          <w:lang w:val="en" w:eastAsia="en-GB"/>
        </w:rPr>
        <w:t>we found to be unacceptable</w:t>
      </w:r>
      <w:r w:rsidRPr="00526015">
        <w:rPr>
          <w:rFonts w:asciiTheme="minorHAnsi" w:hAnsiTheme="minorHAnsi" w:cs="Arial"/>
          <w:lang w:val="en" w:eastAsia="en-GB"/>
        </w:rPr>
        <w:t xml:space="preserve">, how </w:t>
      </w:r>
      <w:r w:rsidR="001D6EBF" w:rsidRPr="00526015">
        <w:rPr>
          <w:rFonts w:asciiTheme="minorHAnsi" w:hAnsiTheme="minorHAnsi" w:cs="Arial"/>
          <w:lang w:val="en" w:eastAsia="en-GB"/>
        </w:rPr>
        <w:t xml:space="preserve">we </w:t>
      </w:r>
      <w:r w:rsidRPr="00526015">
        <w:rPr>
          <w:rFonts w:asciiTheme="minorHAnsi" w:hAnsiTheme="minorHAnsi" w:cs="Arial"/>
          <w:lang w:val="en" w:eastAsia="en-GB"/>
        </w:rPr>
        <w:t xml:space="preserve">expect </w:t>
      </w:r>
      <w:r w:rsidR="001D6EBF" w:rsidRPr="00526015">
        <w:rPr>
          <w:rFonts w:asciiTheme="minorHAnsi" w:hAnsiTheme="minorHAnsi" w:cs="Arial"/>
          <w:lang w:val="en" w:eastAsia="en-GB"/>
        </w:rPr>
        <w:t xml:space="preserve">the customer to </w:t>
      </w:r>
      <w:r w:rsidR="00C3305E" w:rsidRPr="00526015">
        <w:rPr>
          <w:rFonts w:asciiTheme="minorHAnsi" w:hAnsiTheme="minorHAnsi" w:cs="Arial"/>
          <w:lang w:val="en" w:eastAsia="en-GB"/>
        </w:rPr>
        <w:t>change</w:t>
      </w:r>
      <w:r w:rsidR="001D6EBF" w:rsidRPr="00526015">
        <w:rPr>
          <w:rFonts w:asciiTheme="minorHAnsi" w:hAnsiTheme="minorHAnsi" w:cs="Arial"/>
          <w:lang w:val="en" w:eastAsia="en-GB"/>
        </w:rPr>
        <w:t xml:space="preserve"> their behaviour in the future</w:t>
      </w:r>
      <w:r w:rsidRPr="00526015">
        <w:rPr>
          <w:rFonts w:asciiTheme="minorHAnsi" w:hAnsiTheme="minorHAnsi" w:cs="Arial"/>
          <w:lang w:val="en" w:eastAsia="en-GB"/>
        </w:rPr>
        <w:t xml:space="preserve"> and the actions we will take if they do not</w:t>
      </w:r>
      <w:r w:rsidR="001D6EBF" w:rsidRPr="00526015">
        <w:rPr>
          <w:rFonts w:asciiTheme="minorHAnsi" w:hAnsiTheme="minorHAnsi" w:cs="Arial"/>
          <w:lang w:val="en" w:eastAsia="en-GB"/>
        </w:rPr>
        <w:t xml:space="preserve">.  </w:t>
      </w:r>
      <w:r w:rsidR="001D6EBF" w:rsidRPr="00526015">
        <w:rPr>
          <w:rFonts w:asciiTheme="minorHAnsi" w:hAnsiTheme="minorHAnsi" w:cs="Arial"/>
          <w:lang w:val="en" w:eastAsia="en-GB"/>
        </w:rPr>
        <w:br/>
      </w:r>
    </w:p>
    <w:p w14:paraId="09E09EA0" w14:textId="19771478" w:rsidR="00B34AA2" w:rsidRPr="00526015" w:rsidRDefault="008A47AE" w:rsidP="0058162C">
      <w:pPr>
        <w:pStyle w:val="ListParagraph"/>
        <w:widowControl w:val="0"/>
        <w:numPr>
          <w:ilvl w:val="0"/>
          <w:numId w:val="13"/>
        </w:numPr>
        <w:tabs>
          <w:tab w:val="left" w:pos="840"/>
        </w:tabs>
        <w:autoSpaceDE w:val="0"/>
        <w:autoSpaceDN w:val="0"/>
        <w:ind w:left="1200" w:right="118"/>
        <w:rPr>
          <w:rFonts w:asciiTheme="minorHAnsi" w:hAnsiTheme="minorHAnsi" w:cs="Arial"/>
          <w:lang w:val="en" w:eastAsia="en-GB"/>
        </w:rPr>
      </w:pPr>
      <w:r w:rsidRPr="00526015">
        <w:rPr>
          <w:rFonts w:asciiTheme="minorHAnsi" w:hAnsiTheme="minorHAnsi" w:cs="Arial"/>
          <w:lang w:val="en" w:eastAsia="en-GB"/>
        </w:rPr>
        <w:t xml:space="preserve">We will try to </w:t>
      </w:r>
      <w:r w:rsidR="00C3305E" w:rsidRPr="00526015">
        <w:rPr>
          <w:rFonts w:asciiTheme="minorHAnsi" w:hAnsiTheme="minorHAnsi" w:cs="Arial"/>
          <w:lang w:val="en" w:eastAsia="en-GB"/>
        </w:rPr>
        <w:t>find out</w:t>
      </w:r>
      <w:r w:rsidRPr="00526015">
        <w:rPr>
          <w:rFonts w:asciiTheme="minorHAnsi" w:hAnsiTheme="minorHAnsi" w:cs="Arial"/>
          <w:lang w:val="en" w:eastAsia="en-GB"/>
        </w:rPr>
        <w:t xml:space="preserve"> whether </w:t>
      </w:r>
      <w:r w:rsidR="001D6EBF" w:rsidRPr="00526015">
        <w:rPr>
          <w:rFonts w:asciiTheme="minorHAnsi" w:hAnsiTheme="minorHAnsi" w:cs="Arial"/>
          <w:lang w:val="en" w:eastAsia="en-GB"/>
        </w:rPr>
        <w:t xml:space="preserve">the </w:t>
      </w:r>
      <w:r w:rsidR="001E4127" w:rsidRPr="00526015">
        <w:rPr>
          <w:rFonts w:asciiTheme="minorHAnsi" w:hAnsiTheme="minorHAnsi" w:cs="Arial"/>
          <w:lang w:val="en" w:eastAsia="en-GB"/>
        </w:rPr>
        <w:t xml:space="preserve">root cause or issue </w:t>
      </w:r>
      <w:r w:rsidR="00B34AA2" w:rsidRPr="00526015">
        <w:rPr>
          <w:rFonts w:asciiTheme="minorHAnsi" w:hAnsiTheme="minorHAnsi" w:cs="Arial"/>
          <w:lang w:val="en" w:eastAsia="en-GB"/>
        </w:rPr>
        <w:t>was to do with an NPH service –</w:t>
      </w:r>
      <w:r w:rsidR="003861C9" w:rsidRPr="00526015">
        <w:rPr>
          <w:rFonts w:asciiTheme="minorHAnsi" w:hAnsiTheme="minorHAnsi" w:cs="Arial"/>
          <w:lang w:val="en" w:eastAsia="en-GB"/>
        </w:rPr>
        <w:t xml:space="preserve"> </w:t>
      </w:r>
      <w:r w:rsidR="00B34AA2" w:rsidRPr="00526015">
        <w:rPr>
          <w:rFonts w:asciiTheme="minorHAnsi" w:hAnsiTheme="minorHAnsi" w:cs="Arial"/>
          <w:lang w:val="en" w:eastAsia="en-GB"/>
        </w:rPr>
        <w:t>something that has not been done, or that has been done badly</w:t>
      </w:r>
      <w:r w:rsidR="001E4127" w:rsidRPr="00526015">
        <w:rPr>
          <w:rFonts w:asciiTheme="minorHAnsi" w:hAnsiTheme="minorHAnsi" w:cs="Arial"/>
          <w:lang w:val="en" w:eastAsia="en-GB"/>
        </w:rPr>
        <w:t xml:space="preserve">.  </w:t>
      </w:r>
      <w:r w:rsidR="00B34AA2" w:rsidRPr="00526015">
        <w:rPr>
          <w:rFonts w:asciiTheme="minorHAnsi" w:hAnsiTheme="minorHAnsi" w:cs="Arial"/>
          <w:lang w:val="en" w:eastAsia="en-GB"/>
        </w:rPr>
        <w:t xml:space="preserve">If this is the case the issue will be referred to the relevant service area to deal with as a matter of urgency.  </w:t>
      </w:r>
      <w:r w:rsidR="00677EB2" w:rsidRPr="00526015">
        <w:rPr>
          <w:rFonts w:asciiTheme="minorHAnsi" w:hAnsiTheme="minorHAnsi" w:cs="Arial"/>
          <w:lang w:val="en" w:eastAsia="en-GB"/>
        </w:rPr>
        <w:br/>
      </w:r>
    </w:p>
    <w:p w14:paraId="2E754E95" w14:textId="3932BBDC" w:rsidR="001D6EBF" w:rsidRPr="00526015" w:rsidRDefault="00B34AA2" w:rsidP="0058162C">
      <w:pPr>
        <w:pStyle w:val="ListParagraph"/>
        <w:widowControl w:val="0"/>
        <w:numPr>
          <w:ilvl w:val="0"/>
          <w:numId w:val="13"/>
        </w:numPr>
        <w:tabs>
          <w:tab w:val="left" w:pos="840"/>
        </w:tabs>
        <w:autoSpaceDE w:val="0"/>
        <w:autoSpaceDN w:val="0"/>
        <w:ind w:left="1200" w:right="118"/>
        <w:rPr>
          <w:rFonts w:asciiTheme="minorHAnsi" w:hAnsiTheme="minorHAnsi" w:cs="Arial"/>
          <w:lang w:val="en" w:eastAsia="en-GB"/>
        </w:rPr>
      </w:pPr>
      <w:r w:rsidRPr="00526015">
        <w:rPr>
          <w:rFonts w:asciiTheme="minorHAnsi" w:hAnsiTheme="minorHAnsi" w:cs="Arial"/>
          <w:lang w:val="en" w:eastAsia="en-GB"/>
        </w:rPr>
        <w:t xml:space="preserve">The expectation that the customer’s unacceptable behaviour must stop does not change in </w:t>
      </w:r>
      <w:r w:rsidR="00677EB2" w:rsidRPr="00526015">
        <w:rPr>
          <w:rFonts w:asciiTheme="minorHAnsi" w:hAnsiTheme="minorHAnsi" w:cs="Arial"/>
          <w:lang w:val="en" w:eastAsia="en-GB"/>
        </w:rPr>
        <w:t xml:space="preserve">this </w:t>
      </w:r>
      <w:r w:rsidRPr="00526015">
        <w:rPr>
          <w:rFonts w:asciiTheme="minorHAnsi" w:hAnsiTheme="minorHAnsi" w:cs="Arial"/>
          <w:lang w:val="en" w:eastAsia="en-GB"/>
        </w:rPr>
        <w:t xml:space="preserve">scenario.  </w:t>
      </w:r>
      <w:r w:rsidR="001D6EBF" w:rsidRPr="00526015">
        <w:rPr>
          <w:rFonts w:asciiTheme="minorHAnsi" w:hAnsiTheme="minorHAnsi" w:cs="Arial"/>
          <w:lang w:val="en" w:eastAsia="en-GB"/>
        </w:rPr>
        <w:br/>
      </w:r>
    </w:p>
    <w:p w14:paraId="6554786D" w14:textId="1A933CD0" w:rsidR="001D6EBF" w:rsidRPr="00526015" w:rsidRDefault="00FE15C6" w:rsidP="0058162C">
      <w:pPr>
        <w:pStyle w:val="ListParagraph"/>
        <w:widowControl w:val="0"/>
        <w:numPr>
          <w:ilvl w:val="0"/>
          <w:numId w:val="13"/>
        </w:numPr>
        <w:tabs>
          <w:tab w:val="left" w:pos="840"/>
        </w:tabs>
        <w:autoSpaceDE w:val="0"/>
        <w:autoSpaceDN w:val="0"/>
        <w:ind w:left="1200" w:right="118"/>
        <w:rPr>
          <w:rFonts w:asciiTheme="minorHAnsi" w:hAnsiTheme="minorHAnsi" w:cs="Arial"/>
          <w:lang w:val="en" w:eastAsia="en-GB"/>
        </w:rPr>
      </w:pPr>
      <w:bookmarkStart w:id="2" w:name="_Hlk70497142"/>
      <w:r w:rsidRPr="00526015">
        <w:rPr>
          <w:rFonts w:asciiTheme="minorHAnsi" w:hAnsiTheme="minorHAnsi" w:cs="Arial"/>
          <w:lang w:val="en" w:eastAsia="en-GB"/>
        </w:rPr>
        <w:t xml:space="preserve">We will </w:t>
      </w:r>
      <w:r w:rsidR="00CC2F1B" w:rsidRPr="00526015">
        <w:rPr>
          <w:rFonts w:asciiTheme="minorHAnsi" w:hAnsiTheme="minorHAnsi" w:cs="Arial"/>
          <w:lang w:val="en" w:eastAsia="en-GB"/>
        </w:rPr>
        <w:t>tell</w:t>
      </w:r>
      <w:r w:rsidRPr="00526015">
        <w:rPr>
          <w:rFonts w:asciiTheme="minorHAnsi" w:hAnsiTheme="minorHAnsi" w:cs="Arial"/>
          <w:lang w:val="en" w:eastAsia="en-GB"/>
        </w:rPr>
        <w:t xml:space="preserve"> the customer that if they would </w:t>
      </w:r>
      <w:r w:rsidR="001D6EBF" w:rsidRPr="00526015">
        <w:rPr>
          <w:rFonts w:asciiTheme="minorHAnsi" w:hAnsiTheme="minorHAnsi" w:cs="Arial"/>
          <w:lang w:val="en" w:eastAsia="en-GB"/>
        </w:rPr>
        <w:t xml:space="preserve">find it </w:t>
      </w:r>
      <w:r w:rsidR="00CC2F1B" w:rsidRPr="00526015">
        <w:rPr>
          <w:rFonts w:asciiTheme="minorHAnsi" w:hAnsiTheme="minorHAnsi" w:cs="Arial"/>
          <w:lang w:val="en" w:eastAsia="en-GB"/>
        </w:rPr>
        <w:t>helpful</w:t>
      </w:r>
      <w:r w:rsidR="001D6EBF" w:rsidRPr="00526015">
        <w:rPr>
          <w:rFonts w:asciiTheme="minorHAnsi" w:hAnsiTheme="minorHAnsi" w:cs="Arial"/>
          <w:lang w:val="en" w:eastAsia="en-GB"/>
        </w:rPr>
        <w:t xml:space="preserve">, they can ask us to </w:t>
      </w:r>
      <w:r w:rsidR="002F2A11" w:rsidRPr="00526015">
        <w:rPr>
          <w:rFonts w:asciiTheme="minorHAnsi" w:hAnsiTheme="minorHAnsi" w:cs="Arial"/>
          <w:lang w:val="en" w:eastAsia="en-GB"/>
        </w:rPr>
        <w:t>contact them</w:t>
      </w:r>
      <w:r w:rsidRPr="00526015">
        <w:rPr>
          <w:rFonts w:asciiTheme="minorHAnsi" w:hAnsiTheme="minorHAnsi" w:cs="Arial"/>
          <w:lang w:val="en" w:eastAsia="en-GB"/>
        </w:rPr>
        <w:t xml:space="preserve"> </w:t>
      </w:r>
      <w:r w:rsidR="001D6EBF" w:rsidRPr="00526015">
        <w:rPr>
          <w:rFonts w:asciiTheme="minorHAnsi" w:hAnsiTheme="minorHAnsi" w:cs="Arial"/>
          <w:lang w:val="en" w:eastAsia="en-GB"/>
        </w:rPr>
        <w:t>via a third party, such as a family member or friend</w:t>
      </w:r>
      <w:r w:rsidRPr="00526015">
        <w:rPr>
          <w:rFonts w:asciiTheme="minorHAnsi" w:hAnsiTheme="minorHAnsi" w:cs="Arial"/>
          <w:lang w:val="en" w:eastAsia="en-GB"/>
        </w:rPr>
        <w:t xml:space="preserve">.  </w:t>
      </w:r>
      <w:r w:rsidR="00603229" w:rsidRPr="00526015">
        <w:rPr>
          <w:rFonts w:asciiTheme="minorHAnsi" w:hAnsiTheme="minorHAnsi" w:cs="Arial"/>
          <w:lang w:val="en" w:eastAsia="en-GB"/>
        </w:rPr>
        <w:t xml:space="preserve">If that person behaves in a way that we deem to be unacceptable according to this policy, we will stop that arrangement and deal directly with the customer.  If the option of a third party </w:t>
      </w:r>
      <w:r w:rsidR="00D85E7A" w:rsidRPr="00526015">
        <w:rPr>
          <w:rFonts w:asciiTheme="minorHAnsi" w:hAnsiTheme="minorHAnsi" w:cs="Arial"/>
          <w:lang w:val="en" w:eastAsia="en-GB"/>
        </w:rPr>
        <w:t>is not available, w</w:t>
      </w:r>
      <w:r w:rsidR="00CC2F1B" w:rsidRPr="00526015">
        <w:rPr>
          <w:rFonts w:asciiTheme="minorHAnsi" w:hAnsiTheme="minorHAnsi" w:cs="Arial"/>
          <w:lang w:val="en" w:eastAsia="en-GB"/>
        </w:rPr>
        <w:t>e could offer f</w:t>
      </w:r>
      <w:r w:rsidRPr="00526015">
        <w:rPr>
          <w:rFonts w:asciiTheme="minorHAnsi" w:hAnsiTheme="minorHAnsi" w:cs="Arial"/>
          <w:lang w:val="en" w:eastAsia="en-GB"/>
        </w:rPr>
        <w:t>ormal mediation if we believe it will help to resolve matters</w:t>
      </w:r>
      <w:r w:rsidR="00640F9E" w:rsidRPr="00526015">
        <w:rPr>
          <w:rFonts w:asciiTheme="minorHAnsi" w:hAnsiTheme="minorHAnsi" w:cs="Arial"/>
          <w:lang w:val="en" w:eastAsia="en-GB"/>
        </w:rPr>
        <w:t xml:space="preserve"> and the relationship will be unlikely to be improved without it</w:t>
      </w:r>
      <w:r w:rsidR="001D6EBF" w:rsidRPr="00526015">
        <w:rPr>
          <w:rFonts w:asciiTheme="minorHAnsi" w:hAnsiTheme="minorHAnsi" w:cs="Arial"/>
          <w:lang w:val="en" w:eastAsia="en-GB"/>
        </w:rPr>
        <w:t xml:space="preserve">.  </w:t>
      </w:r>
      <w:r w:rsidR="001D6EBF" w:rsidRPr="00526015">
        <w:rPr>
          <w:rFonts w:asciiTheme="minorHAnsi" w:hAnsiTheme="minorHAnsi" w:cs="Arial"/>
          <w:lang w:val="en" w:eastAsia="en-GB"/>
        </w:rPr>
        <w:br/>
      </w:r>
    </w:p>
    <w:bookmarkEnd w:id="2"/>
    <w:p w14:paraId="1C0D0694" w14:textId="3AC22B31" w:rsidR="00AF1E12" w:rsidRPr="00526015" w:rsidRDefault="001D6EBF" w:rsidP="0058162C">
      <w:pPr>
        <w:pStyle w:val="ListParagraph"/>
        <w:widowControl w:val="0"/>
        <w:numPr>
          <w:ilvl w:val="0"/>
          <w:numId w:val="13"/>
        </w:numPr>
        <w:tabs>
          <w:tab w:val="left" w:pos="840"/>
        </w:tabs>
        <w:autoSpaceDE w:val="0"/>
        <w:autoSpaceDN w:val="0"/>
        <w:ind w:left="1200" w:right="118"/>
        <w:rPr>
          <w:rFonts w:asciiTheme="minorHAnsi" w:hAnsiTheme="minorHAnsi" w:cs="Arial"/>
          <w:lang w:val="en" w:eastAsia="en-GB"/>
        </w:rPr>
      </w:pPr>
      <w:r w:rsidRPr="00526015">
        <w:rPr>
          <w:rFonts w:asciiTheme="minorHAnsi" w:hAnsiTheme="minorHAnsi" w:cs="Arial"/>
          <w:lang w:val="en" w:eastAsia="en-GB"/>
        </w:rPr>
        <w:t xml:space="preserve">The desired outcome of this informal stage is to </w:t>
      </w:r>
      <w:r w:rsidR="007716B0" w:rsidRPr="00526015">
        <w:rPr>
          <w:rFonts w:asciiTheme="minorHAnsi" w:hAnsiTheme="minorHAnsi" w:cs="Arial"/>
          <w:lang w:val="en" w:eastAsia="en-GB"/>
        </w:rPr>
        <w:t xml:space="preserve">resolve whatever the core issue is, and to prevent any further </w:t>
      </w:r>
      <w:r w:rsidR="002F2A11" w:rsidRPr="00526015">
        <w:rPr>
          <w:rFonts w:asciiTheme="minorHAnsi" w:hAnsiTheme="minorHAnsi" w:cs="Arial"/>
          <w:lang w:val="en" w:eastAsia="en-GB"/>
        </w:rPr>
        <w:t xml:space="preserve">incidents of </w:t>
      </w:r>
      <w:r w:rsidR="007716B0" w:rsidRPr="00526015">
        <w:rPr>
          <w:rFonts w:asciiTheme="minorHAnsi" w:hAnsiTheme="minorHAnsi" w:cs="Arial"/>
          <w:lang w:val="en" w:eastAsia="en-GB"/>
        </w:rPr>
        <w:t>unacceptable behaviour</w:t>
      </w:r>
      <w:r w:rsidRPr="00526015">
        <w:rPr>
          <w:rFonts w:asciiTheme="minorHAnsi" w:hAnsiTheme="minorHAnsi" w:cs="Arial"/>
          <w:lang w:val="en" w:eastAsia="en-GB"/>
        </w:rPr>
        <w:t xml:space="preserve">.  </w:t>
      </w:r>
      <w:r w:rsidR="00AF1E12" w:rsidRPr="00526015">
        <w:rPr>
          <w:rFonts w:asciiTheme="minorHAnsi" w:hAnsiTheme="minorHAnsi" w:cs="Arial"/>
          <w:lang w:val="en" w:eastAsia="en-GB"/>
        </w:rPr>
        <w:br/>
      </w:r>
    </w:p>
    <w:p w14:paraId="749CE6AE" w14:textId="00A856C3" w:rsidR="001D6EBF" w:rsidRPr="00526015" w:rsidRDefault="00AF1E12" w:rsidP="0058162C">
      <w:pPr>
        <w:pStyle w:val="ListParagraph"/>
        <w:widowControl w:val="0"/>
        <w:numPr>
          <w:ilvl w:val="0"/>
          <w:numId w:val="13"/>
        </w:numPr>
        <w:tabs>
          <w:tab w:val="left" w:pos="840"/>
        </w:tabs>
        <w:autoSpaceDE w:val="0"/>
        <w:autoSpaceDN w:val="0"/>
        <w:ind w:left="1200" w:right="118"/>
        <w:rPr>
          <w:rFonts w:asciiTheme="minorHAnsi" w:hAnsiTheme="minorHAnsi" w:cs="Arial"/>
          <w:lang w:val="en" w:eastAsia="en-GB"/>
        </w:rPr>
      </w:pPr>
      <w:r w:rsidRPr="00526015">
        <w:rPr>
          <w:rFonts w:asciiTheme="minorHAnsi" w:hAnsiTheme="minorHAnsi" w:cs="Arial"/>
          <w:lang w:val="en" w:eastAsia="en-GB"/>
        </w:rPr>
        <w:t>The outcome of any telephone conversation will be set out in writing in a letter to the customer.</w:t>
      </w:r>
      <w:r w:rsidR="001D6EBF" w:rsidRPr="00526015">
        <w:rPr>
          <w:rFonts w:asciiTheme="minorHAnsi" w:hAnsiTheme="minorHAnsi" w:cs="Arial"/>
          <w:lang w:val="en" w:eastAsia="en-GB"/>
        </w:rPr>
        <w:br/>
      </w:r>
    </w:p>
    <w:p w14:paraId="424A8F6E" w14:textId="71B35422" w:rsidR="001D6EBF" w:rsidRPr="00526015" w:rsidRDefault="001D6EBF" w:rsidP="0058162C">
      <w:pPr>
        <w:pStyle w:val="ListParagraph"/>
        <w:widowControl w:val="0"/>
        <w:numPr>
          <w:ilvl w:val="0"/>
          <w:numId w:val="13"/>
        </w:numPr>
        <w:tabs>
          <w:tab w:val="left" w:pos="840"/>
        </w:tabs>
        <w:autoSpaceDE w:val="0"/>
        <w:autoSpaceDN w:val="0"/>
        <w:ind w:left="1200" w:right="118"/>
        <w:jc w:val="both"/>
        <w:rPr>
          <w:rFonts w:asciiTheme="minorHAnsi" w:hAnsiTheme="minorHAnsi" w:cs="Arial"/>
          <w:lang w:val="en" w:eastAsia="en-GB"/>
        </w:rPr>
      </w:pPr>
      <w:r w:rsidRPr="00526015">
        <w:rPr>
          <w:rFonts w:asciiTheme="minorHAnsi" w:hAnsiTheme="minorHAnsi" w:cs="Arial"/>
          <w:lang w:val="en" w:eastAsia="en-GB"/>
        </w:rPr>
        <w:t xml:space="preserve">In the case of actual violence or threats of violence </w:t>
      </w:r>
      <w:r w:rsidR="00D16433" w:rsidRPr="00526015">
        <w:rPr>
          <w:rFonts w:asciiTheme="minorHAnsi" w:hAnsiTheme="minorHAnsi" w:cs="Arial"/>
          <w:lang w:val="en" w:eastAsia="en-GB"/>
        </w:rPr>
        <w:t>we</w:t>
      </w:r>
      <w:r w:rsidRPr="00526015">
        <w:rPr>
          <w:rFonts w:asciiTheme="minorHAnsi" w:hAnsiTheme="minorHAnsi" w:cs="Arial"/>
          <w:lang w:val="en" w:eastAsia="en-GB"/>
        </w:rPr>
        <w:t xml:space="preserve"> will refer the matter to the police, and we may need to make immediate adjustments to in-person contact to protect our staff and contractors. </w:t>
      </w:r>
      <w:r w:rsidR="00360791" w:rsidRPr="00526015">
        <w:rPr>
          <w:rFonts w:asciiTheme="minorHAnsi" w:hAnsiTheme="minorHAnsi" w:cs="Arial"/>
          <w:lang w:val="en" w:eastAsia="en-GB"/>
        </w:rPr>
        <w:t>In such cases it could result in entry to the Potentially Violent Person Register (PVP), which is managed through the PVP Framework.</w:t>
      </w:r>
    </w:p>
    <w:p w14:paraId="37DD6E27" w14:textId="77777777" w:rsidR="001D6EBF" w:rsidRPr="00526015" w:rsidRDefault="001D6EBF" w:rsidP="0058162C">
      <w:pPr>
        <w:pStyle w:val="ListParagraph"/>
        <w:widowControl w:val="0"/>
        <w:tabs>
          <w:tab w:val="left" w:pos="840"/>
        </w:tabs>
        <w:autoSpaceDE w:val="0"/>
        <w:autoSpaceDN w:val="0"/>
        <w:ind w:left="1200" w:right="118"/>
        <w:jc w:val="both"/>
        <w:rPr>
          <w:rFonts w:asciiTheme="minorHAnsi" w:hAnsiTheme="minorHAnsi" w:cs="Arial"/>
          <w:lang w:val="en" w:eastAsia="en-GB"/>
        </w:rPr>
      </w:pPr>
    </w:p>
    <w:p w14:paraId="416D504B" w14:textId="77777777" w:rsidR="001D6EBF" w:rsidRPr="00526015" w:rsidRDefault="001D6EBF" w:rsidP="0058162C">
      <w:pPr>
        <w:widowControl w:val="0"/>
        <w:tabs>
          <w:tab w:val="left" w:pos="840"/>
        </w:tabs>
        <w:autoSpaceDE w:val="0"/>
        <w:autoSpaceDN w:val="0"/>
        <w:ind w:left="840" w:right="118"/>
        <w:jc w:val="both"/>
        <w:rPr>
          <w:rFonts w:eastAsia="Times New Roman" w:cs="Arial"/>
          <w:b/>
          <w:bCs/>
          <w:sz w:val="24"/>
          <w:szCs w:val="24"/>
          <w:lang w:val="en" w:eastAsia="en-GB"/>
        </w:rPr>
      </w:pPr>
      <w:r w:rsidRPr="00526015">
        <w:rPr>
          <w:rFonts w:eastAsia="Times New Roman" w:cs="Arial"/>
          <w:b/>
          <w:bCs/>
          <w:sz w:val="24"/>
          <w:szCs w:val="24"/>
          <w:lang w:val="en" w:eastAsia="en-GB"/>
        </w:rPr>
        <w:t>Warning Stage</w:t>
      </w:r>
    </w:p>
    <w:p w14:paraId="19AE2537" w14:textId="4CD00770" w:rsidR="001D6EBF" w:rsidRPr="00526015" w:rsidRDefault="001D6EBF" w:rsidP="0058162C">
      <w:pPr>
        <w:pStyle w:val="ListParagraph"/>
        <w:widowControl w:val="0"/>
        <w:numPr>
          <w:ilvl w:val="0"/>
          <w:numId w:val="15"/>
        </w:numPr>
        <w:tabs>
          <w:tab w:val="left" w:pos="840"/>
        </w:tabs>
        <w:autoSpaceDE w:val="0"/>
        <w:autoSpaceDN w:val="0"/>
        <w:ind w:left="1200" w:right="118"/>
        <w:rPr>
          <w:rFonts w:asciiTheme="minorHAnsi" w:hAnsiTheme="minorHAnsi" w:cs="Arial"/>
          <w:lang w:val="en" w:eastAsia="en-GB"/>
        </w:rPr>
      </w:pPr>
      <w:r w:rsidRPr="00526015">
        <w:rPr>
          <w:rFonts w:asciiTheme="minorHAnsi" w:hAnsiTheme="minorHAnsi" w:cs="Arial"/>
          <w:lang w:val="en" w:eastAsia="en-GB"/>
        </w:rPr>
        <w:t xml:space="preserve">If there are further incidents of aggression or abuse, or the persistent / unreasonable </w:t>
      </w:r>
      <w:proofErr w:type="spellStart"/>
      <w:r w:rsidRPr="00526015">
        <w:rPr>
          <w:rFonts w:asciiTheme="minorHAnsi" w:hAnsiTheme="minorHAnsi" w:cs="Arial"/>
          <w:lang w:val="en" w:eastAsia="en-GB"/>
        </w:rPr>
        <w:t>behaviour</w:t>
      </w:r>
      <w:proofErr w:type="spellEnd"/>
      <w:r w:rsidRPr="00526015">
        <w:rPr>
          <w:rFonts w:asciiTheme="minorHAnsi" w:hAnsiTheme="minorHAnsi" w:cs="Arial"/>
          <w:lang w:val="en" w:eastAsia="en-GB"/>
        </w:rPr>
        <w:t xml:space="preserve"> continues, </w:t>
      </w:r>
      <w:r w:rsidR="00360791" w:rsidRPr="00526015">
        <w:rPr>
          <w:rFonts w:asciiTheme="minorHAnsi" w:hAnsiTheme="minorHAnsi" w:cs="Arial"/>
          <w:lang w:val="en" w:eastAsia="en-GB"/>
        </w:rPr>
        <w:t xml:space="preserve">a team leader or other appropriate manager </w:t>
      </w:r>
      <w:r w:rsidRPr="00526015">
        <w:rPr>
          <w:rFonts w:asciiTheme="minorHAnsi" w:hAnsiTheme="minorHAnsi" w:cs="Arial"/>
          <w:lang w:val="en" w:eastAsia="en-GB"/>
        </w:rPr>
        <w:t>will se</w:t>
      </w:r>
      <w:r w:rsidR="004957E5" w:rsidRPr="00526015">
        <w:rPr>
          <w:rFonts w:asciiTheme="minorHAnsi" w:hAnsiTheme="minorHAnsi" w:cs="Arial"/>
          <w:lang w:val="en" w:eastAsia="en-GB"/>
        </w:rPr>
        <w:t xml:space="preserve">nd out a Fair </w:t>
      </w:r>
      <w:r w:rsidR="004957E5" w:rsidRPr="00526015">
        <w:rPr>
          <w:rFonts w:asciiTheme="minorHAnsi" w:hAnsiTheme="minorHAnsi" w:cs="Arial"/>
          <w:lang w:val="en" w:eastAsia="en-GB"/>
        </w:rPr>
        <w:lastRenderedPageBreak/>
        <w:t xml:space="preserve">Treatment Letter to the customer.  </w:t>
      </w:r>
      <w:r w:rsidRPr="00526015">
        <w:rPr>
          <w:rFonts w:asciiTheme="minorHAnsi" w:hAnsiTheme="minorHAnsi" w:cs="Arial"/>
          <w:lang w:val="en" w:eastAsia="en-GB"/>
        </w:rPr>
        <w:t xml:space="preserve">  </w:t>
      </w:r>
      <w:r w:rsidRPr="00526015">
        <w:rPr>
          <w:rFonts w:asciiTheme="minorHAnsi" w:hAnsiTheme="minorHAnsi" w:cs="Arial"/>
          <w:lang w:val="en" w:eastAsia="en-GB"/>
        </w:rPr>
        <w:br/>
      </w:r>
    </w:p>
    <w:p w14:paraId="642E4FA6" w14:textId="438AFF6F" w:rsidR="00864369" w:rsidRPr="00526015" w:rsidRDefault="001D6EBF" w:rsidP="0058162C">
      <w:pPr>
        <w:pStyle w:val="ListParagraph"/>
        <w:widowControl w:val="0"/>
        <w:numPr>
          <w:ilvl w:val="0"/>
          <w:numId w:val="15"/>
        </w:numPr>
        <w:tabs>
          <w:tab w:val="left" w:pos="840"/>
        </w:tabs>
        <w:autoSpaceDE w:val="0"/>
        <w:autoSpaceDN w:val="0"/>
        <w:ind w:left="1200" w:right="118"/>
        <w:rPr>
          <w:rFonts w:asciiTheme="minorHAnsi" w:hAnsiTheme="minorHAnsi" w:cs="Arial"/>
          <w:lang w:val="en" w:eastAsia="en-GB"/>
        </w:rPr>
      </w:pPr>
      <w:r w:rsidRPr="00526015">
        <w:rPr>
          <w:rFonts w:asciiTheme="minorHAnsi" w:hAnsiTheme="minorHAnsi" w:cs="Arial"/>
          <w:lang w:val="en" w:eastAsia="en-GB"/>
        </w:rPr>
        <w:t>Th</w:t>
      </w:r>
      <w:r w:rsidR="004957E5" w:rsidRPr="00526015">
        <w:rPr>
          <w:rFonts w:asciiTheme="minorHAnsi" w:hAnsiTheme="minorHAnsi" w:cs="Arial"/>
          <w:lang w:val="en" w:eastAsia="en-GB"/>
        </w:rPr>
        <w:t xml:space="preserve">is will set out clearly </w:t>
      </w:r>
      <w:r w:rsidRPr="00526015">
        <w:rPr>
          <w:rFonts w:asciiTheme="minorHAnsi" w:hAnsiTheme="minorHAnsi" w:cs="Arial"/>
          <w:lang w:val="en" w:eastAsia="en-GB"/>
        </w:rPr>
        <w:t>what is expected of the</w:t>
      </w:r>
      <w:r w:rsidR="004957E5" w:rsidRPr="00526015">
        <w:rPr>
          <w:rFonts w:asciiTheme="minorHAnsi" w:hAnsiTheme="minorHAnsi" w:cs="Arial"/>
          <w:lang w:val="en" w:eastAsia="en-GB"/>
        </w:rPr>
        <w:t xml:space="preserve"> customer in terms of acceptable behaviour a</w:t>
      </w:r>
      <w:r w:rsidRPr="00526015">
        <w:rPr>
          <w:rFonts w:asciiTheme="minorHAnsi" w:hAnsiTheme="minorHAnsi" w:cs="Arial"/>
          <w:lang w:val="en" w:eastAsia="en-GB"/>
        </w:rPr>
        <w:t xml:space="preserve">nd what they can </w:t>
      </w:r>
      <w:r w:rsidR="004957E5" w:rsidRPr="00526015">
        <w:rPr>
          <w:rFonts w:asciiTheme="minorHAnsi" w:hAnsiTheme="minorHAnsi" w:cs="Arial"/>
          <w:lang w:val="en" w:eastAsia="en-GB"/>
        </w:rPr>
        <w:t xml:space="preserve">expect to </w:t>
      </w:r>
      <w:r w:rsidRPr="00526015">
        <w:rPr>
          <w:rFonts w:asciiTheme="minorHAnsi" w:hAnsiTheme="minorHAnsi" w:cs="Arial"/>
          <w:lang w:val="en" w:eastAsia="en-GB"/>
        </w:rPr>
        <w:t>happen if their behaviour doesn’t change.  We will also set out the timescale for review</w:t>
      </w:r>
      <w:r w:rsidR="00D85E7A" w:rsidRPr="00526015">
        <w:rPr>
          <w:rFonts w:asciiTheme="minorHAnsi" w:hAnsiTheme="minorHAnsi" w:cs="Arial"/>
          <w:lang w:val="en" w:eastAsia="en-GB"/>
        </w:rPr>
        <w:t xml:space="preserve"> which will vary depending on the nature and severity of the behaviour</w:t>
      </w:r>
      <w:r w:rsidRPr="00526015">
        <w:rPr>
          <w:rFonts w:asciiTheme="minorHAnsi" w:hAnsiTheme="minorHAnsi" w:cs="Arial"/>
          <w:lang w:val="en" w:eastAsia="en-GB"/>
        </w:rPr>
        <w:t xml:space="preserve">.  </w:t>
      </w:r>
      <w:r w:rsidR="00864369" w:rsidRPr="00526015">
        <w:rPr>
          <w:rFonts w:asciiTheme="minorHAnsi" w:hAnsiTheme="minorHAnsi" w:cs="Arial"/>
          <w:lang w:val="en" w:eastAsia="en-GB"/>
        </w:rPr>
        <w:br/>
      </w:r>
    </w:p>
    <w:p w14:paraId="48D66BE6" w14:textId="79B24EFA" w:rsidR="001D6EBF" w:rsidRPr="00526015" w:rsidRDefault="001D6EBF" w:rsidP="0058162C">
      <w:pPr>
        <w:pStyle w:val="ListParagraph"/>
        <w:widowControl w:val="0"/>
        <w:numPr>
          <w:ilvl w:val="0"/>
          <w:numId w:val="15"/>
        </w:numPr>
        <w:tabs>
          <w:tab w:val="left" w:pos="840"/>
        </w:tabs>
        <w:autoSpaceDE w:val="0"/>
        <w:autoSpaceDN w:val="0"/>
        <w:ind w:left="1200" w:right="118"/>
        <w:jc w:val="both"/>
        <w:rPr>
          <w:rFonts w:asciiTheme="minorHAnsi" w:hAnsiTheme="minorHAnsi" w:cs="Arial"/>
          <w:lang w:val="en" w:eastAsia="en-GB"/>
        </w:rPr>
      </w:pPr>
      <w:r w:rsidRPr="00526015">
        <w:rPr>
          <w:rFonts w:asciiTheme="minorHAnsi" w:hAnsiTheme="minorHAnsi" w:cs="Arial"/>
          <w:lang w:val="en" w:eastAsia="en-GB"/>
        </w:rPr>
        <w:t xml:space="preserve">If no further incidents happen during that time, </w:t>
      </w:r>
      <w:r w:rsidR="00864369" w:rsidRPr="00526015">
        <w:rPr>
          <w:rFonts w:asciiTheme="minorHAnsi" w:hAnsiTheme="minorHAnsi" w:cs="Arial"/>
          <w:lang w:val="en" w:eastAsia="en-GB"/>
        </w:rPr>
        <w:t xml:space="preserve">there will be no further action.  If there are further incidents of unacceptable behaviour, we will introduce new actions to manage the contact and </w:t>
      </w:r>
      <w:proofErr w:type="spellStart"/>
      <w:r w:rsidR="00864369" w:rsidRPr="00526015">
        <w:rPr>
          <w:rFonts w:asciiTheme="minorHAnsi" w:hAnsiTheme="minorHAnsi" w:cs="Arial"/>
          <w:lang w:val="en" w:eastAsia="en-GB"/>
        </w:rPr>
        <w:t>behaviour</w:t>
      </w:r>
      <w:proofErr w:type="spellEnd"/>
      <w:r w:rsidR="00864369" w:rsidRPr="00526015">
        <w:rPr>
          <w:rFonts w:asciiTheme="minorHAnsi" w:hAnsiTheme="minorHAnsi" w:cs="Arial"/>
          <w:lang w:val="en" w:eastAsia="en-GB"/>
        </w:rPr>
        <w:t>.</w:t>
      </w:r>
    </w:p>
    <w:p w14:paraId="488CB5F2" w14:textId="77777777" w:rsidR="00360791" w:rsidRPr="00526015" w:rsidRDefault="00360791" w:rsidP="00360791">
      <w:pPr>
        <w:pStyle w:val="ListParagraph"/>
        <w:widowControl w:val="0"/>
        <w:tabs>
          <w:tab w:val="left" w:pos="840"/>
        </w:tabs>
        <w:autoSpaceDE w:val="0"/>
        <w:autoSpaceDN w:val="0"/>
        <w:ind w:left="1200" w:right="118"/>
        <w:jc w:val="both"/>
        <w:rPr>
          <w:rFonts w:asciiTheme="minorHAnsi" w:hAnsiTheme="minorHAnsi" w:cs="Arial"/>
          <w:lang w:val="en" w:eastAsia="en-GB"/>
        </w:rPr>
      </w:pPr>
    </w:p>
    <w:p w14:paraId="6BA00810" w14:textId="01080A82" w:rsidR="00360791" w:rsidRPr="00526015" w:rsidRDefault="00360791" w:rsidP="00360791">
      <w:pPr>
        <w:pStyle w:val="ListParagraph"/>
        <w:widowControl w:val="0"/>
        <w:numPr>
          <w:ilvl w:val="0"/>
          <w:numId w:val="15"/>
        </w:numPr>
        <w:tabs>
          <w:tab w:val="left" w:pos="840"/>
        </w:tabs>
        <w:autoSpaceDE w:val="0"/>
        <w:autoSpaceDN w:val="0"/>
        <w:ind w:left="1200" w:right="118"/>
        <w:rPr>
          <w:rFonts w:asciiTheme="minorHAnsi" w:hAnsiTheme="minorHAnsi" w:cs="Arial"/>
          <w:lang w:val="en" w:eastAsia="en-GB"/>
        </w:rPr>
      </w:pPr>
      <w:r w:rsidRPr="00526015">
        <w:rPr>
          <w:rFonts w:asciiTheme="minorHAnsi" w:hAnsiTheme="minorHAnsi" w:cs="Arial"/>
          <w:lang w:val="en" w:eastAsia="en-GB"/>
        </w:rPr>
        <w:t>In the case of actual violence or threats of violence we will refer the matter to the police, and we may need to make immediate adjustments to in-person contact to protect our staff and contractors. In such cases it could result in entry to the Potentially Violent Person Register (PVP), which is managed through the PVP Framework.</w:t>
      </w:r>
    </w:p>
    <w:p w14:paraId="35CE8DF0" w14:textId="77777777" w:rsidR="0034018E" w:rsidRPr="00526015" w:rsidRDefault="0034018E" w:rsidP="0058162C">
      <w:pPr>
        <w:widowControl w:val="0"/>
        <w:tabs>
          <w:tab w:val="left" w:pos="840"/>
        </w:tabs>
        <w:autoSpaceDE w:val="0"/>
        <w:autoSpaceDN w:val="0"/>
        <w:ind w:left="840" w:right="118"/>
        <w:jc w:val="both"/>
        <w:rPr>
          <w:rFonts w:eastAsia="Times New Roman" w:cs="Arial"/>
          <w:b/>
          <w:bCs/>
          <w:sz w:val="24"/>
          <w:szCs w:val="24"/>
          <w:lang w:val="en" w:eastAsia="en-GB"/>
        </w:rPr>
      </w:pPr>
    </w:p>
    <w:p w14:paraId="64F623E1" w14:textId="1FB31F90" w:rsidR="001D6EBF" w:rsidRPr="00526015" w:rsidRDefault="001D6EBF" w:rsidP="0058162C">
      <w:pPr>
        <w:widowControl w:val="0"/>
        <w:tabs>
          <w:tab w:val="left" w:pos="840"/>
        </w:tabs>
        <w:autoSpaceDE w:val="0"/>
        <w:autoSpaceDN w:val="0"/>
        <w:ind w:left="840" w:right="118"/>
        <w:jc w:val="both"/>
        <w:rPr>
          <w:rFonts w:eastAsia="Times New Roman" w:cs="Arial"/>
          <w:sz w:val="24"/>
          <w:szCs w:val="24"/>
          <w:lang w:val="en" w:eastAsia="en-GB"/>
        </w:rPr>
      </w:pPr>
      <w:r w:rsidRPr="00526015">
        <w:rPr>
          <w:rFonts w:eastAsia="Times New Roman" w:cs="Arial"/>
          <w:b/>
          <w:bCs/>
          <w:sz w:val="24"/>
          <w:szCs w:val="24"/>
          <w:lang w:val="en" w:eastAsia="en-GB"/>
        </w:rPr>
        <w:t xml:space="preserve">Formal </w:t>
      </w:r>
      <w:r w:rsidR="00267D73" w:rsidRPr="00526015">
        <w:rPr>
          <w:rFonts w:eastAsia="Times New Roman" w:cs="Arial"/>
          <w:b/>
          <w:bCs/>
          <w:sz w:val="24"/>
          <w:szCs w:val="24"/>
          <w:lang w:val="en" w:eastAsia="en-GB"/>
        </w:rPr>
        <w:t>Stage</w:t>
      </w:r>
      <w:r w:rsidRPr="00526015">
        <w:rPr>
          <w:rFonts w:eastAsia="Times New Roman" w:cs="Arial"/>
          <w:sz w:val="24"/>
          <w:szCs w:val="24"/>
          <w:lang w:val="en" w:eastAsia="en-GB"/>
        </w:rPr>
        <w:t xml:space="preserve"> </w:t>
      </w:r>
    </w:p>
    <w:p w14:paraId="51CB59F6" w14:textId="6CC40506" w:rsidR="001D6EBF" w:rsidRPr="00526015" w:rsidRDefault="001D6EBF" w:rsidP="0058162C">
      <w:pPr>
        <w:widowControl w:val="0"/>
        <w:tabs>
          <w:tab w:val="left" w:pos="840"/>
        </w:tabs>
        <w:autoSpaceDE w:val="0"/>
        <w:autoSpaceDN w:val="0"/>
        <w:ind w:left="840" w:right="118"/>
        <w:jc w:val="both"/>
        <w:rPr>
          <w:rFonts w:eastAsia="Times New Roman" w:cs="Arial"/>
          <w:sz w:val="24"/>
          <w:szCs w:val="24"/>
          <w:lang w:val="en" w:eastAsia="en-GB"/>
        </w:rPr>
      </w:pPr>
      <w:r w:rsidRPr="00526015">
        <w:rPr>
          <w:rFonts w:eastAsia="Times New Roman" w:cs="Arial"/>
          <w:sz w:val="24"/>
          <w:szCs w:val="24"/>
          <w:lang w:val="en" w:eastAsia="en-GB"/>
        </w:rPr>
        <w:t xml:space="preserve">The action we </w:t>
      </w:r>
      <w:r w:rsidR="004957E5" w:rsidRPr="00526015">
        <w:rPr>
          <w:rFonts w:eastAsia="Times New Roman" w:cs="Arial"/>
          <w:sz w:val="24"/>
          <w:szCs w:val="24"/>
          <w:lang w:val="en" w:eastAsia="en-GB"/>
        </w:rPr>
        <w:t>choose to</w:t>
      </w:r>
      <w:r w:rsidRPr="00526015">
        <w:rPr>
          <w:rFonts w:eastAsia="Times New Roman" w:cs="Arial"/>
          <w:sz w:val="24"/>
          <w:szCs w:val="24"/>
          <w:lang w:val="en" w:eastAsia="en-GB"/>
        </w:rPr>
        <w:t xml:space="preserve"> take will depend on the nature of the behaviour.  The types of action that we may take include the following:</w:t>
      </w:r>
    </w:p>
    <w:p w14:paraId="01470970" w14:textId="120A992C" w:rsidR="001D6EBF" w:rsidRPr="00526015" w:rsidRDefault="001D6EBF" w:rsidP="0058162C">
      <w:pPr>
        <w:pStyle w:val="ListParagraph"/>
        <w:widowControl w:val="0"/>
        <w:numPr>
          <w:ilvl w:val="0"/>
          <w:numId w:val="17"/>
        </w:numPr>
        <w:tabs>
          <w:tab w:val="left" w:pos="840"/>
        </w:tabs>
        <w:autoSpaceDE w:val="0"/>
        <w:autoSpaceDN w:val="0"/>
        <w:ind w:left="1200" w:right="118"/>
        <w:rPr>
          <w:rFonts w:asciiTheme="minorHAnsi" w:hAnsiTheme="minorHAnsi" w:cs="Arial"/>
          <w:lang w:val="en" w:eastAsia="en-GB"/>
        </w:rPr>
      </w:pPr>
      <w:r w:rsidRPr="00526015">
        <w:rPr>
          <w:rFonts w:asciiTheme="minorHAnsi" w:hAnsiTheme="minorHAnsi" w:cs="Arial"/>
          <w:lang w:val="en" w:eastAsia="en-GB"/>
        </w:rPr>
        <w:t>Providing a single point of contact</w:t>
      </w:r>
      <w:r w:rsidR="00677EB2" w:rsidRPr="00526015">
        <w:rPr>
          <w:rFonts w:asciiTheme="minorHAnsi" w:hAnsiTheme="minorHAnsi" w:cs="Arial"/>
          <w:lang w:val="en" w:eastAsia="en-GB"/>
        </w:rPr>
        <w:t xml:space="preserve"> and</w:t>
      </w:r>
      <w:r w:rsidR="004957E5" w:rsidRPr="00526015">
        <w:rPr>
          <w:rFonts w:asciiTheme="minorHAnsi" w:hAnsiTheme="minorHAnsi" w:cs="Arial"/>
          <w:lang w:val="en" w:eastAsia="en-GB"/>
        </w:rPr>
        <w:br/>
      </w:r>
    </w:p>
    <w:p w14:paraId="1D41C3B7" w14:textId="29A9520D" w:rsidR="001D6EBF" w:rsidRPr="00526015" w:rsidRDefault="001D6EBF" w:rsidP="0058162C">
      <w:pPr>
        <w:pStyle w:val="ListParagraph"/>
        <w:numPr>
          <w:ilvl w:val="1"/>
          <w:numId w:val="17"/>
        </w:numPr>
        <w:ind w:left="1920"/>
        <w:rPr>
          <w:rFonts w:asciiTheme="minorHAnsi" w:hAnsiTheme="minorHAnsi" w:cs="Arial"/>
          <w:lang w:val="en" w:eastAsia="en-GB"/>
        </w:rPr>
      </w:pPr>
      <w:r w:rsidRPr="00526015">
        <w:rPr>
          <w:rFonts w:asciiTheme="minorHAnsi" w:hAnsiTheme="minorHAnsi" w:cs="Arial"/>
          <w:lang w:val="en" w:eastAsia="en-GB"/>
        </w:rPr>
        <w:t>Limiting contact to a single form for example writing, email or telephone only</w:t>
      </w:r>
      <w:r w:rsidR="00677EB2" w:rsidRPr="00526015">
        <w:rPr>
          <w:rFonts w:asciiTheme="minorHAnsi" w:hAnsiTheme="minorHAnsi" w:cs="Arial"/>
          <w:lang w:val="en" w:eastAsia="en-GB"/>
        </w:rPr>
        <w:t xml:space="preserve"> </w:t>
      </w:r>
      <w:r w:rsidR="00677EB2" w:rsidRPr="00526015">
        <w:rPr>
          <w:rFonts w:asciiTheme="minorHAnsi" w:hAnsiTheme="minorHAnsi" w:cs="Arial"/>
          <w:lang w:val="en" w:eastAsia="en-GB"/>
        </w:rPr>
        <w:br/>
      </w:r>
      <w:r w:rsidR="00677EB2" w:rsidRPr="00526015">
        <w:rPr>
          <w:rFonts w:asciiTheme="minorHAnsi" w:hAnsiTheme="minorHAnsi" w:cs="Arial"/>
          <w:lang w:val="en" w:eastAsia="en-GB"/>
        </w:rPr>
        <w:br/>
        <w:t>and / or</w:t>
      </w:r>
      <w:r w:rsidR="004957E5" w:rsidRPr="00526015">
        <w:rPr>
          <w:rFonts w:cs="Arial"/>
          <w:lang w:val="en" w:eastAsia="en-GB"/>
        </w:rPr>
        <w:br/>
      </w:r>
    </w:p>
    <w:p w14:paraId="27BA06E3" w14:textId="445EDFC5" w:rsidR="0034018E" w:rsidRPr="00526015" w:rsidRDefault="001D6EBF" w:rsidP="0058162C">
      <w:pPr>
        <w:pStyle w:val="ListParagraph"/>
        <w:numPr>
          <w:ilvl w:val="1"/>
          <w:numId w:val="17"/>
        </w:numPr>
        <w:ind w:left="1920"/>
        <w:rPr>
          <w:rFonts w:asciiTheme="minorHAnsi" w:hAnsiTheme="minorHAnsi" w:cs="Arial"/>
          <w:lang w:val="en" w:eastAsia="en-GB"/>
        </w:rPr>
      </w:pPr>
      <w:r w:rsidRPr="00526015">
        <w:rPr>
          <w:rFonts w:asciiTheme="minorHAnsi" w:hAnsiTheme="minorHAnsi" w:cs="Arial"/>
          <w:lang w:val="en" w:eastAsia="en-GB"/>
        </w:rPr>
        <w:t>Limiting contact to certain times or to a limited number of times per week or month</w:t>
      </w:r>
      <w:r w:rsidR="0034018E" w:rsidRPr="00526015">
        <w:rPr>
          <w:rFonts w:asciiTheme="minorHAnsi" w:hAnsiTheme="minorHAnsi" w:cs="Arial"/>
          <w:lang w:val="en" w:eastAsia="en-GB"/>
        </w:rPr>
        <w:br/>
      </w:r>
      <w:r w:rsidR="0034018E" w:rsidRPr="00526015">
        <w:rPr>
          <w:rFonts w:asciiTheme="minorHAnsi" w:hAnsiTheme="minorHAnsi" w:cs="Arial"/>
          <w:lang w:val="en" w:eastAsia="en-GB"/>
        </w:rPr>
        <w:br/>
        <w:t>and / or</w:t>
      </w:r>
      <w:r w:rsidR="0034018E" w:rsidRPr="00526015">
        <w:rPr>
          <w:rFonts w:asciiTheme="minorHAnsi" w:hAnsiTheme="minorHAnsi" w:cs="Arial"/>
          <w:lang w:val="en" w:eastAsia="en-GB"/>
        </w:rPr>
        <w:br/>
      </w:r>
    </w:p>
    <w:p w14:paraId="7EFDF588" w14:textId="6020F3B9" w:rsidR="001D6EBF" w:rsidRPr="00526015" w:rsidRDefault="0034018E" w:rsidP="0058162C">
      <w:pPr>
        <w:pStyle w:val="ListParagraph"/>
        <w:numPr>
          <w:ilvl w:val="1"/>
          <w:numId w:val="17"/>
        </w:numPr>
        <w:ind w:left="1920"/>
        <w:rPr>
          <w:rFonts w:asciiTheme="minorHAnsi" w:hAnsiTheme="minorHAnsi" w:cs="Arial"/>
          <w:lang w:val="en" w:eastAsia="en-GB"/>
        </w:rPr>
      </w:pPr>
      <w:r w:rsidRPr="00526015">
        <w:rPr>
          <w:rFonts w:asciiTheme="minorHAnsi" w:hAnsiTheme="minorHAnsi" w:cs="Arial"/>
          <w:lang w:val="en" w:eastAsia="en-GB"/>
        </w:rPr>
        <w:t>Only considering a certain number of issues in a specific period</w:t>
      </w:r>
      <w:r w:rsidR="004957E5" w:rsidRPr="00526015">
        <w:rPr>
          <w:rFonts w:asciiTheme="minorHAnsi" w:hAnsiTheme="minorHAnsi" w:cs="Arial"/>
          <w:lang w:val="en" w:eastAsia="en-GB"/>
        </w:rPr>
        <w:br/>
      </w:r>
    </w:p>
    <w:p w14:paraId="6FC154A2" w14:textId="6DB872BA" w:rsidR="001D6EBF" w:rsidRPr="00526015" w:rsidRDefault="001D6EBF" w:rsidP="0058162C">
      <w:pPr>
        <w:pStyle w:val="ListParagraph"/>
        <w:numPr>
          <w:ilvl w:val="0"/>
          <w:numId w:val="17"/>
        </w:numPr>
        <w:ind w:left="1200"/>
        <w:rPr>
          <w:rFonts w:asciiTheme="minorHAnsi" w:hAnsiTheme="minorHAnsi" w:cs="Arial"/>
          <w:lang w:val="en" w:eastAsia="en-GB"/>
        </w:rPr>
      </w:pPr>
      <w:r w:rsidRPr="00526015">
        <w:rPr>
          <w:rFonts w:asciiTheme="minorHAnsi" w:hAnsiTheme="minorHAnsi" w:cs="Arial"/>
          <w:lang w:val="en" w:eastAsia="en-GB"/>
        </w:rPr>
        <w:t>Declining to give any further consideration to an issue unless any additional evidence or information is provided</w:t>
      </w:r>
      <w:r w:rsidR="004957E5" w:rsidRPr="00526015">
        <w:rPr>
          <w:rFonts w:asciiTheme="minorHAnsi" w:hAnsiTheme="minorHAnsi" w:cs="Arial"/>
          <w:lang w:val="en" w:eastAsia="en-GB"/>
        </w:rPr>
        <w:br/>
      </w:r>
    </w:p>
    <w:p w14:paraId="229450A2" w14:textId="69B18754" w:rsidR="001D6EBF" w:rsidRPr="00526015" w:rsidRDefault="001D6EBF" w:rsidP="0058162C">
      <w:pPr>
        <w:pStyle w:val="ListParagraph"/>
        <w:numPr>
          <w:ilvl w:val="0"/>
          <w:numId w:val="17"/>
        </w:numPr>
        <w:ind w:left="1200"/>
        <w:rPr>
          <w:rFonts w:asciiTheme="minorHAnsi" w:hAnsiTheme="minorHAnsi" w:cs="Arial"/>
          <w:lang w:val="en" w:eastAsia="en-GB"/>
        </w:rPr>
      </w:pPr>
      <w:r w:rsidRPr="00526015">
        <w:rPr>
          <w:rFonts w:asciiTheme="minorHAnsi" w:hAnsiTheme="minorHAnsi" w:cs="Arial"/>
          <w:lang w:val="en" w:eastAsia="en-GB"/>
        </w:rPr>
        <w:t>Any other actions we deem to be appropriate and proportionate to ensure that we can carry out our duties while keeping our staff and any contractors safe.</w:t>
      </w:r>
      <w:r w:rsidR="004957E5" w:rsidRPr="00526015">
        <w:rPr>
          <w:rFonts w:asciiTheme="minorHAnsi" w:hAnsiTheme="minorHAnsi" w:cs="Arial"/>
          <w:lang w:val="en" w:eastAsia="en-GB"/>
        </w:rPr>
        <w:br/>
      </w:r>
    </w:p>
    <w:p w14:paraId="4C6E8FEF" w14:textId="519ED78F" w:rsidR="001D6EBF" w:rsidRPr="00526015" w:rsidRDefault="00FE15C6" w:rsidP="0058162C">
      <w:pPr>
        <w:pStyle w:val="ListParagraph"/>
        <w:numPr>
          <w:ilvl w:val="0"/>
          <w:numId w:val="17"/>
        </w:numPr>
        <w:ind w:left="1200"/>
        <w:rPr>
          <w:rFonts w:cs="Arial"/>
          <w:i/>
          <w:iCs/>
          <w:lang w:val="en" w:eastAsia="en-GB"/>
        </w:rPr>
      </w:pPr>
      <w:r w:rsidRPr="00526015">
        <w:rPr>
          <w:rFonts w:asciiTheme="minorHAnsi" w:hAnsiTheme="minorHAnsi" w:cs="Arial"/>
          <w:lang w:val="en" w:eastAsia="en-GB"/>
        </w:rPr>
        <w:t>I</w:t>
      </w:r>
      <w:r w:rsidR="001D6EBF" w:rsidRPr="00526015">
        <w:rPr>
          <w:rFonts w:asciiTheme="minorHAnsi" w:hAnsiTheme="minorHAnsi" w:cs="Arial"/>
          <w:lang w:val="en" w:eastAsia="en-GB"/>
        </w:rPr>
        <w:t>n extreme cases such as physical violence</w:t>
      </w:r>
      <w:r w:rsidR="004957E5" w:rsidRPr="00526015">
        <w:rPr>
          <w:rFonts w:asciiTheme="minorHAnsi" w:hAnsiTheme="minorHAnsi" w:cs="Arial"/>
          <w:lang w:val="en" w:eastAsia="en-GB"/>
        </w:rPr>
        <w:t>, threats or</w:t>
      </w:r>
      <w:r w:rsidR="001D6EBF" w:rsidRPr="00526015">
        <w:rPr>
          <w:rFonts w:asciiTheme="minorHAnsi" w:hAnsiTheme="minorHAnsi" w:cs="Arial"/>
          <w:lang w:val="en" w:eastAsia="en-GB"/>
        </w:rPr>
        <w:t xml:space="preserve"> harassment, actions could include </w:t>
      </w:r>
      <w:r w:rsidRPr="00526015">
        <w:rPr>
          <w:rFonts w:asciiTheme="minorHAnsi" w:hAnsiTheme="minorHAnsi" w:cs="Arial"/>
          <w:lang w:val="en" w:eastAsia="en-GB"/>
        </w:rPr>
        <w:t>referring the matter to</w:t>
      </w:r>
      <w:r w:rsidR="001D6EBF" w:rsidRPr="00526015">
        <w:rPr>
          <w:rFonts w:asciiTheme="minorHAnsi" w:hAnsiTheme="minorHAnsi" w:cs="Arial"/>
          <w:lang w:val="en" w:eastAsia="en-GB"/>
        </w:rPr>
        <w:t xml:space="preserve"> the police and taking legal action.  </w:t>
      </w:r>
      <w:r w:rsidR="00360791" w:rsidRPr="00526015">
        <w:rPr>
          <w:rFonts w:asciiTheme="minorHAnsi" w:hAnsiTheme="minorHAnsi" w:cs="Arial"/>
          <w:lang w:val="en" w:eastAsia="en-GB"/>
        </w:rPr>
        <w:t>In such cases it could result in entry to the Potentially Violent Person Register (PVP), which is managed through the PVP Framework.</w:t>
      </w:r>
    </w:p>
    <w:p w14:paraId="68FB4FCB" w14:textId="17A1ED2E" w:rsidR="007A097B" w:rsidRPr="00526015" w:rsidRDefault="007A097B" w:rsidP="0058162C">
      <w:pPr>
        <w:widowControl w:val="0"/>
        <w:tabs>
          <w:tab w:val="left" w:pos="840"/>
        </w:tabs>
        <w:autoSpaceDE w:val="0"/>
        <w:autoSpaceDN w:val="0"/>
        <w:ind w:left="840" w:right="118"/>
        <w:jc w:val="both"/>
        <w:rPr>
          <w:rFonts w:eastAsia="Times New Roman" w:cs="Arial"/>
          <w:b/>
          <w:bCs/>
          <w:sz w:val="24"/>
          <w:szCs w:val="24"/>
          <w:lang w:val="en" w:eastAsia="en-GB"/>
        </w:rPr>
      </w:pPr>
    </w:p>
    <w:p w14:paraId="3A14BE13" w14:textId="77777777" w:rsidR="0022165F" w:rsidRPr="00526015" w:rsidRDefault="0022165F" w:rsidP="0058162C">
      <w:pPr>
        <w:widowControl w:val="0"/>
        <w:tabs>
          <w:tab w:val="left" w:pos="840"/>
        </w:tabs>
        <w:autoSpaceDE w:val="0"/>
        <w:autoSpaceDN w:val="0"/>
        <w:ind w:left="840" w:right="118"/>
        <w:jc w:val="both"/>
        <w:rPr>
          <w:rFonts w:eastAsia="Times New Roman" w:cs="Arial"/>
          <w:b/>
          <w:bCs/>
          <w:sz w:val="24"/>
          <w:szCs w:val="24"/>
          <w:lang w:val="en" w:eastAsia="en-GB"/>
        </w:rPr>
      </w:pPr>
    </w:p>
    <w:p w14:paraId="11F31143" w14:textId="65FC359E" w:rsidR="001D6EBF" w:rsidRPr="00526015" w:rsidRDefault="0022165F" w:rsidP="0022165F">
      <w:pPr>
        <w:widowControl w:val="0"/>
        <w:tabs>
          <w:tab w:val="left" w:pos="840"/>
        </w:tabs>
        <w:autoSpaceDE w:val="0"/>
        <w:autoSpaceDN w:val="0"/>
        <w:ind w:right="118"/>
        <w:jc w:val="both"/>
        <w:rPr>
          <w:rFonts w:eastAsia="Times New Roman" w:cs="Arial"/>
          <w:b/>
          <w:bCs/>
          <w:sz w:val="24"/>
          <w:szCs w:val="24"/>
          <w:lang w:val="en" w:eastAsia="en-GB"/>
        </w:rPr>
      </w:pPr>
      <w:r w:rsidRPr="00526015">
        <w:rPr>
          <w:rFonts w:eastAsia="Times New Roman" w:cs="Arial"/>
          <w:b/>
          <w:bCs/>
          <w:sz w:val="24"/>
          <w:szCs w:val="24"/>
          <w:lang w:val="en" w:eastAsia="en-GB"/>
        </w:rPr>
        <w:lastRenderedPageBreak/>
        <w:t>4.2</w:t>
      </w:r>
      <w:r w:rsidRPr="00526015">
        <w:rPr>
          <w:rFonts w:eastAsia="Times New Roman" w:cs="Arial"/>
          <w:b/>
          <w:bCs/>
          <w:sz w:val="24"/>
          <w:szCs w:val="24"/>
          <w:lang w:val="en" w:eastAsia="en-GB"/>
        </w:rPr>
        <w:tab/>
      </w:r>
      <w:r w:rsidR="001D6EBF" w:rsidRPr="00526015">
        <w:rPr>
          <w:rFonts w:eastAsia="Times New Roman" w:cs="Arial"/>
          <w:b/>
          <w:bCs/>
          <w:sz w:val="24"/>
          <w:szCs w:val="24"/>
          <w:lang w:val="en" w:eastAsia="en-GB"/>
        </w:rPr>
        <w:t>At every stage we will</w:t>
      </w:r>
    </w:p>
    <w:p w14:paraId="638D440D" w14:textId="6DDCAF72" w:rsidR="001D6EBF" w:rsidRPr="00526015" w:rsidRDefault="001D6EBF" w:rsidP="0058162C">
      <w:pPr>
        <w:pStyle w:val="ListParagraph"/>
        <w:numPr>
          <w:ilvl w:val="0"/>
          <w:numId w:val="18"/>
        </w:numPr>
        <w:ind w:left="1200"/>
        <w:rPr>
          <w:rFonts w:asciiTheme="minorHAnsi" w:hAnsiTheme="minorHAnsi" w:cs="Arial"/>
          <w:lang w:val="en" w:eastAsia="en-GB"/>
        </w:rPr>
      </w:pPr>
      <w:r w:rsidRPr="00526015">
        <w:rPr>
          <w:rFonts w:asciiTheme="minorHAnsi" w:hAnsiTheme="minorHAnsi" w:cs="Arial"/>
          <w:lang w:val="en" w:eastAsia="en-GB"/>
        </w:rPr>
        <w:t xml:space="preserve">Keep accurate factual records of incidents </w:t>
      </w:r>
      <w:r w:rsidR="00FE15C6" w:rsidRPr="00526015">
        <w:rPr>
          <w:rFonts w:asciiTheme="minorHAnsi" w:hAnsiTheme="minorHAnsi" w:cs="Arial"/>
          <w:lang w:val="en" w:eastAsia="en-GB"/>
        </w:rPr>
        <w:t>including from trusted third parties</w:t>
      </w:r>
      <w:r w:rsidRPr="00526015">
        <w:rPr>
          <w:rFonts w:asciiTheme="minorHAnsi" w:hAnsiTheme="minorHAnsi" w:cs="Arial"/>
          <w:lang w:val="en" w:eastAsia="en-GB"/>
        </w:rPr>
        <w:t>.  Hearsay or opinion will not be considered as part of the decision-making process</w:t>
      </w:r>
      <w:r w:rsidR="00FE15C6" w:rsidRPr="00526015">
        <w:rPr>
          <w:rFonts w:asciiTheme="minorHAnsi" w:hAnsiTheme="minorHAnsi" w:cs="Arial"/>
          <w:lang w:val="en" w:eastAsia="en-GB"/>
        </w:rPr>
        <w:br/>
      </w:r>
    </w:p>
    <w:p w14:paraId="3D788475" w14:textId="4643925D" w:rsidR="001D6EBF" w:rsidRPr="00526015" w:rsidRDefault="001D6EBF" w:rsidP="0058162C">
      <w:pPr>
        <w:pStyle w:val="ListParagraph"/>
        <w:numPr>
          <w:ilvl w:val="0"/>
          <w:numId w:val="18"/>
        </w:numPr>
        <w:ind w:left="1200"/>
        <w:rPr>
          <w:rFonts w:asciiTheme="minorHAnsi" w:hAnsiTheme="minorHAnsi" w:cs="Arial"/>
          <w:lang w:val="en" w:eastAsia="en-GB"/>
        </w:rPr>
      </w:pPr>
      <w:r w:rsidRPr="00526015">
        <w:rPr>
          <w:rFonts w:asciiTheme="minorHAnsi" w:hAnsiTheme="minorHAnsi" w:cs="Arial"/>
          <w:lang w:val="en" w:eastAsia="en-GB"/>
        </w:rPr>
        <w:t xml:space="preserve">Keep customers informed of our decisions and the basis for those throughout  </w:t>
      </w:r>
      <w:r w:rsidR="00FE15C6" w:rsidRPr="00526015">
        <w:rPr>
          <w:rFonts w:asciiTheme="minorHAnsi" w:hAnsiTheme="minorHAnsi" w:cs="Arial"/>
          <w:lang w:val="en" w:eastAsia="en-GB"/>
        </w:rPr>
        <w:br/>
      </w:r>
    </w:p>
    <w:p w14:paraId="63DF3173" w14:textId="77777777" w:rsidR="00360791" w:rsidRPr="00526015" w:rsidRDefault="00E202D4" w:rsidP="0058162C">
      <w:pPr>
        <w:pStyle w:val="ListParagraph"/>
        <w:numPr>
          <w:ilvl w:val="0"/>
          <w:numId w:val="18"/>
        </w:numPr>
        <w:ind w:left="1200"/>
        <w:rPr>
          <w:rFonts w:asciiTheme="minorHAnsi" w:hAnsiTheme="minorHAnsi" w:cs="Arial"/>
          <w:lang w:val="en" w:eastAsia="en-GB"/>
        </w:rPr>
      </w:pPr>
      <w:r w:rsidRPr="00526015">
        <w:rPr>
          <w:rFonts w:asciiTheme="minorHAnsi" w:hAnsiTheme="minorHAnsi" w:cs="Arial"/>
          <w:lang w:val="en" w:eastAsia="en-GB"/>
        </w:rPr>
        <w:t xml:space="preserve">Offer customers the chance to appeal any decisions we make by contacting the responsible officer within 28 days of the decision.  We will inform the customer of how to make an appeal in our communications with them.  </w:t>
      </w:r>
    </w:p>
    <w:p w14:paraId="7B6E51AA" w14:textId="43FD34CB" w:rsidR="00360791" w:rsidRPr="00526015" w:rsidRDefault="00E202D4" w:rsidP="00360791">
      <w:pPr>
        <w:pStyle w:val="ListParagraph"/>
        <w:ind w:left="1200"/>
        <w:rPr>
          <w:rFonts w:asciiTheme="minorHAnsi" w:hAnsiTheme="minorHAnsi" w:cs="Arial"/>
          <w:lang w:val="en" w:eastAsia="en-GB"/>
        </w:rPr>
      </w:pPr>
      <w:r w:rsidRPr="00526015">
        <w:rPr>
          <w:rFonts w:asciiTheme="minorHAnsi" w:hAnsiTheme="minorHAnsi" w:cs="Arial"/>
          <w:lang w:val="en" w:eastAsia="en-GB"/>
        </w:rPr>
        <w:t xml:space="preserve"> </w:t>
      </w:r>
    </w:p>
    <w:p w14:paraId="523FE337" w14:textId="77777777" w:rsidR="00360791" w:rsidRPr="00526015" w:rsidRDefault="00360791" w:rsidP="00360791">
      <w:pPr>
        <w:pStyle w:val="ListParagraph"/>
        <w:numPr>
          <w:ilvl w:val="2"/>
          <w:numId w:val="18"/>
        </w:numPr>
        <w:rPr>
          <w:rFonts w:asciiTheme="minorHAnsi" w:hAnsiTheme="minorHAnsi" w:cs="Arial"/>
          <w:lang w:val="en" w:eastAsia="en-GB"/>
        </w:rPr>
      </w:pPr>
      <w:bookmarkStart w:id="3" w:name="_Hlk78548575"/>
      <w:r w:rsidRPr="00526015">
        <w:rPr>
          <w:rFonts w:asciiTheme="minorHAnsi" w:hAnsiTheme="minorHAnsi" w:cs="Arial"/>
          <w:lang w:val="en" w:eastAsia="en-GB"/>
        </w:rPr>
        <w:t>Appeals for action taken at the informal and warning stages, such as Fair Treatment Letters, will be considered by the Assistant Director of the relevant service area.</w:t>
      </w:r>
    </w:p>
    <w:p w14:paraId="77FC8394" w14:textId="77777777" w:rsidR="00360791" w:rsidRPr="00526015" w:rsidRDefault="00360791" w:rsidP="00360791">
      <w:pPr>
        <w:pStyle w:val="ListParagraph"/>
        <w:numPr>
          <w:ilvl w:val="2"/>
          <w:numId w:val="18"/>
        </w:numPr>
        <w:rPr>
          <w:rFonts w:asciiTheme="minorHAnsi" w:hAnsiTheme="minorHAnsi" w:cs="Arial"/>
          <w:lang w:val="en" w:eastAsia="en-GB"/>
        </w:rPr>
      </w:pPr>
      <w:r w:rsidRPr="00526015">
        <w:rPr>
          <w:rFonts w:asciiTheme="minorHAnsi" w:hAnsiTheme="minorHAnsi" w:cs="Arial"/>
          <w:lang w:val="en" w:eastAsia="en-GB"/>
        </w:rPr>
        <w:t xml:space="preserve">Appeals for SPOC will be considered by the Assistant Director for Corporate Service and ICT. </w:t>
      </w:r>
    </w:p>
    <w:p w14:paraId="7D4EBE08" w14:textId="2D50B35C" w:rsidR="00E202D4" w:rsidRPr="00526015" w:rsidRDefault="00360791" w:rsidP="00360791">
      <w:pPr>
        <w:pStyle w:val="ListParagraph"/>
        <w:numPr>
          <w:ilvl w:val="2"/>
          <w:numId w:val="18"/>
        </w:numPr>
        <w:rPr>
          <w:rFonts w:asciiTheme="minorHAnsi" w:hAnsiTheme="minorHAnsi" w:cs="Arial"/>
          <w:lang w:val="en" w:eastAsia="en-GB"/>
        </w:rPr>
      </w:pPr>
      <w:r w:rsidRPr="00526015">
        <w:rPr>
          <w:rFonts w:asciiTheme="minorHAnsi" w:hAnsiTheme="minorHAnsi" w:cs="Arial"/>
          <w:lang w:val="en" w:eastAsia="en-GB"/>
        </w:rPr>
        <w:t>Appeals will be considered within 5 working days of the request being received.</w:t>
      </w:r>
      <w:bookmarkEnd w:id="3"/>
      <w:r w:rsidR="00E202D4" w:rsidRPr="00526015">
        <w:rPr>
          <w:rFonts w:asciiTheme="minorHAnsi" w:hAnsiTheme="minorHAnsi" w:cs="Arial"/>
          <w:lang w:val="en" w:eastAsia="en-GB"/>
        </w:rPr>
        <w:br/>
      </w:r>
    </w:p>
    <w:p w14:paraId="32195041" w14:textId="7C74D5F1" w:rsidR="001D6EBF" w:rsidRPr="00526015" w:rsidRDefault="001D6EBF" w:rsidP="0058162C">
      <w:pPr>
        <w:pStyle w:val="ListParagraph"/>
        <w:numPr>
          <w:ilvl w:val="0"/>
          <w:numId w:val="18"/>
        </w:numPr>
        <w:ind w:left="1200"/>
        <w:rPr>
          <w:rFonts w:asciiTheme="minorHAnsi" w:hAnsiTheme="minorHAnsi" w:cs="Arial"/>
          <w:lang w:val="en" w:eastAsia="en-GB"/>
        </w:rPr>
      </w:pPr>
      <w:r w:rsidRPr="00526015">
        <w:rPr>
          <w:rFonts w:asciiTheme="minorHAnsi" w:hAnsiTheme="minorHAnsi" w:cs="Arial"/>
          <w:lang w:val="en" w:eastAsia="en-GB"/>
        </w:rPr>
        <w:t xml:space="preserve">Review any changes to the way we work with customers after an agreed period </w:t>
      </w:r>
      <w:r w:rsidR="00F73F61" w:rsidRPr="00526015">
        <w:rPr>
          <w:rFonts w:asciiTheme="minorHAnsi" w:hAnsiTheme="minorHAnsi" w:cs="Arial"/>
          <w:lang w:val="en" w:eastAsia="en-GB"/>
        </w:rPr>
        <w:t>(</w:t>
      </w:r>
      <w:r w:rsidR="00604862" w:rsidRPr="00526015">
        <w:rPr>
          <w:rFonts w:asciiTheme="minorHAnsi" w:hAnsiTheme="minorHAnsi" w:cs="Arial"/>
          <w:lang w:val="en" w:eastAsia="en-GB"/>
        </w:rPr>
        <w:t>of between 3 and 12 months depending on the</w:t>
      </w:r>
      <w:r w:rsidRPr="00526015">
        <w:rPr>
          <w:rFonts w:asciiTheme="minorHAnsi" w:hAnsiTheme="minorHAnsi" w:cs="Arial"/>
          <w:lang w:val="en" w:eastAsia="en-GB"/>
        </w:rPr>
        <w:t xml:space="preserve"> nature of the behaviour</w:t>
      </w:r>
      <w:r w:rsidR="00F73F61" w:rsidRPr="00526015">
        <w:rPr>
          <w:rFonts w:asciiTheme="minorHAnsi" w:hAnsiTheme="minorHAnsi" w:cs="Arial"/>
          <w:lang w:val="en" w:eastAsia="en-GB"/>
        </w:rPr>
        <w:t>)</w:t>
      </w:r>
      <w:r w:rsidR="00FE15C6" w:rsidRPr="00526015">
        <w:rPr>
          <w:rFonts w:asciiTheme="minorHAnsi" w:hAnsiTheme="minorHAnsi" w:cs="Arial"/>
          <w:lang w:val="en" w:eastAsia="en-GB"/>
        </w:rPr>
        <w:br/>
      </w:r>
    </w:p>
    <w:p w14:paraId="102888F6" w14:textId="4A281B45" w:rsidR="001D6EBF" w:rsidRPr="00526015" w:rsidRDefault="001D6EBF" w:rsidP="0058162C">
      <w:pPr>
        <w:pStyle w:val="ListParagraph"/>
        <w:numPr>
          <w:ilvl w:val="0"/>
          <w:numId w:val="18"/>
        </w:numPr>
        <w:ind w:left="1200"/>
        <w:rPr>
          <w:rFonts w:asciiTheme="minorHAnsi" w:hAnsiTheme="minorHAnsi" w:cs="Arial"/>
          <w:lang w:val="en" w:eastAsia="en-GB"/>
        </w:rPr>
      </w:pPr>
      <w:r w:rsidRPr="00526015">
        <w:rPr>
          <w:rFonts w:asciiTheme="minorHAnsi" w:hAnsiTheme="minorHAnsi" w:cs="Arial"/>
          <w:lang w:val="en" w:eastAsia="en-GB"/>
        </w:rPr>
        <w:t xml:space="preserve">Only share information with people who need it.  </w:t>
      </w:r>
      <w:r w:rsidR="009B7922" w:rsidRPr="00526015">
        <w:rPr>
          <w:rFonts w:asciiTheme="minorHAnsi" w:hAnsiTheme="minorHAnsi" w:cs="Arial"/>
          <w:lang w:val="en" w:eastAsia="en-GB"/>
        </w:rPr>
        <w:t>For example, i</w:t>
      </w:r>
      <w:r w:rsidRPr="00526015">
        <w:rPr>
          <w:rFonts w:asciiTheme="minorHAnsi" w:hAnsiTheme="minorHAnsi" w:cs="Arial"/>
          <w:lang w:val="en" w:eastAsia="en-GB"/>
        </w:rPr>
        <w:t>f we temporarily alter the way we work with a customer, relevant staff and contractors</w:t>
      </w:r>
      <w:r w:rsidR="004957E5" w:rsidRPr="00526015">
        <w:rPr>
          <w:rFonts w:asciiTheme="minorHAnsi" w:hAnsiTheme="minorHAnsi" w:cs="Arial"/>
          <w:lang w:val="en" w:eastAsia="en-GB"/>
        </w:rPr>
        <w:t xml:space="preserve"> will need to know </w:t>
      </w:r>
      <w:r w:rsidR="00FE15C6" w:rsidRPr="00526015">
        <w:rPr>
          <w:rFonts w:asciiTheme="minorHAnsi" w:hAnsiTheme="minorHAnsi" w:cs="Arial"/>
          <w:lang w:val="en" w:eastAsia="en-GB"/>
        </w:rPr>
        <w:t>about any new arrangements</w:t>
      </w:r>
      <w:r w:rsidR="004957E5" w:rsidRPr="00526015">
        <w:rPr>
          <w:rFonts w:asciiTheme="minorHAnsi" w:hAnsiTheme="minorHAnsi" w:cs="Arial"/>
          <w:lang w:val="en" w:eastAsia="en-GB"/>
        </w:rPr>
        <w:t xml:space="preserve">, but they do not need to know the reasons </w:t>
      </w:r>
      <w:r w:rsidR="00FE15C6" w:rsidRPr="00526015">
        <w:rPr>
          <w:rFonts w:asciiTheme="minorHAnsi" w:hAnsiTheme="minorHAnsi" w:cs="Arial"/>
          <w:lang w:val="en" w:eastAsia="en-GB"/>
        </w:rPr>
        <w:t>for them</w:t>
      </w:r>
      <w:r w:rsidRPr="00526015">
        <w:rPr>
          <w:rFonts w:asciiTheme="minorHAnsi" w:hAnsiTheme="minorHAnsi" w:cs="Arial"/>
          <w:lang w:val="en" w:eastAsia="en-GB"/>
        </w:rPr>
        <w:t>.</w:t>
      </w:r>
    </w:p>
    <w:p w14:paraId="7FAAFA5B" w14:textId="77777777" w:rsidR="0022165F" w:rsidRPr="00526015" w:rsidRDefault="0022165F" w:rsidP="0022165F">
      <w:pPr>
        <w:pStyle w:val="ListParagraph"/>
        <w:ind w:left="1200"/>
        <w:rPr>
          <w:rFonts w:asciiTheme="minorHAnsi" w:hAnsiTheme="minorHAnsi" w:cs="Arial"/>
          <w:lang w:val="en" w:eastAsia="en-GB"/>
        </w:rPr>
      </w:pPr>
    </w:p>
    <w:p w14:paraId="70F23AAC" w14:textId="77777777" w:rsidR="0022165F" w:rsidRPr="00526015" w:rsidRDefault="0022165F" w:rsidP="0022165F">
      <w:pPr>
        <w:pStyle w:val="ListParagraph"/>
        <w:numPr>
          <w:ilvl w:val="0"/>
          <w:numId w:val="3"/>
        </w:numPr>
        <w:ind w:left="0" w:firstLine="0"/>
        <w:rPr>
          <w:rFonts w:asciiTheme="minorHAnsi" w:hAnsiTheme="minorHAnsi" w:cs="Arial"/>
          <w:b/>
        </w:rPr>
      </w:pPr>
      <w:r w:rsidRPr="00526015">
        <w:rPr>
          <w:rFonts w:asciiTheme="minorHAnsi" w:hAnsiTheme="minorHAnsi" w:cs="Arial"/>
          <w:b/>
        </w:rPr>
        <w:t>Stage management and monitoring</w:t>
      </w:r>
    </w:p>
    <w:p w14:paraId="17C1D937" w14:textId="77777777" w:rsidR="0022165F" w:rsidRPr="00526015" w:rsidRDefault="0022165F" w:rsidP="0022165F">
      <w:pPr>
        <w:pStyle w:val="ListParagraph"/>
        <w:ind w:left="0"/>
        <w:rPr>
          <w:rFonts w:asciiTheme="minorHAnsi" w:hAnsiTheme="minorHAnsi" w:cs="Arial"/>
          <w:b/>
        </w:rPr>
      </w:pPr>
    </w:p>
    <w:p w14:paraId="02B6C8DC" w14:textId="77777777" w:rsidR="0022165F" w:rsidRPr="00526015" w:rsidRDefault="0022165F" w:rsidP="0022165F">
      <w:pPr>
        <w:widowControl w:val="0"/>
        <w:autoSpaceDE w:val="0"/>
        <w:autoSpaceDN w:val="0"/>
        <w:ind w:left="709" w:right="118"/>
        <w:jc w:val="both"/>
        <w:rPr>
          <w:rFonts w:ascii="Calibri" w:eastAsia="Times New Roman" w:hAnsi="Calibri" w:cs="Arial"/>
          <w:sz w:val="24"/>
          <w:szCs w:val="24"/>
          <w:lang w:val="en" w:eastAsia="en-GB"/>
        </w:rPr>
      </w:pPr>
      <w:r w:rsidRPr="00526015">
        <w:rPr>
          <w:rFonts w:eastAsia="Times New Roman" w:cs="Arial"/>
          <w:sz w:val="24"/>
          <w:szCs w:val="24"/>
          <w:lang w:val="en" w:eastAsia="en-GB"/>
        </w:rPr>
        <w:t xml:space="preserve">The Informal and Warning Stages are to be managed within </w:t>
      </w:r>
      <w:r w:rsidRPr="00526015">
        <w:rPr>
          <w:rFonts w:cs="Arial"/>
          <w:lang w:val="en" w:eastAsia="en-GB"/>
        </w:rPr>
        <w:t>service areas by</w:t>
      </w:r>
      <w:r w:rsidRPr="00526015">
        <w:rPr>
          <w:rFonts w:ascii="Calibri" w:hAnsi="Calibri" w:cs="Arial"/>
          <w:lang w:val="en" w:eastAsia="en-GB"/>
        </w:rPr>
        <w:t xml:space="preserve"> team leader</w:t>
      </w:r>
      <w:r w:rsidRPr="00526015">
        <w:rPr>
          <w:rFonts w:cs="Arial"/>
          <w:lang w:val="en" w:eastAsia="en-GB"/>
        </w:rPr>
        <w:t>s and</w:t>
      </w:r>
      <w:r w:rsidRPr="00526015">
        <w:rPr>
          <w:rFonts w:ascii="Calibri" w:hAnsi="Calibri" w:cs="Arial"/>
          <w:lang w:val="en" w:eastAsia="en-GB"/>
        </w:rPr>
        <w:t xml:space="preserve"> manager</w:t>
      </w:r>
      <w:r w:rsidRPr="00526015">
        <w:rPr>
          <w:rFonts w:cs="Arial"/>
          <w:lang w:val="en" w:eastAsia="en-GB"/>
        </w:rPr>
        <w:t>s.</w:t>
      </w:r>
    </w:p>
    <w:p w14:paraId="3944440A" w14:textId="77777777" w:rsidR="0022165F" w:rsidRPr="00526015" w:rsidRDefault="0022165F" w:rsidP="0022165F">
      <w:pPr>
        <w:widowControl w:val="0"/>
        <w:autoSpaceDE w:val="0"/>
        <w:autoSpaceDN w:val="0"/>
        <w:ind w:left="709" w:right="118"/>
        <w:jc w:val="both"/>
        <w:rPr>
          <w:rFonts w:eastAsia="Times New Roman" w:cs="Arial"/>
          <w:sz w:val="24"/>
          <w:szCs w:val="24"/>
          <w:lang w:val="en" w:eastAsia="en-GB"/>
        </w:rPr>
      </w:pPr>
      <w:r w:rsidRPr="00526015">
        <w:rPr>
          <w:rFonts w:eastAsia="Times New Roman" w:cs="Arial"/>
          <w:sz w:val="24"/>
          <w:szCs w:val="24"/>
          <w:lang w:val="en" w:eastAsia="en-GB"/>
        </w:rPr>
        <w:t xml:space="preserve">At the Formal Stage, where a single point of contact (SPOC) is considered, Managers and Team Leaders will raise the request to review a SPOC arrangement with the Data Management Officer. Services must refer to and comply with the SPOC Protocol. Services areas must have a clear reason and evidence for a SPOC to considered. A SPOC Review meeting will be held with all relevant parties and the request discussed. Approved SPOC arrangements are logged in a </w:t>
      </w:r>
      <w:proofErr w:type="spellStart"/>
      <w:r w:rsidRPr="00526015">
        <w:rPr>
          <w:rFonts w:eastAsia="Times New Roman" w:cs="Arial"/>
          <w:sz w:val="24"/>
          <w:szCs w:val="24"/>
          <w:lang w:val="en" w:eastAsia="en-GB"/>
        </w:rPr>
        <w:t>centralised</w:t>
      </w:r>
      <w:proofErr w:type="spellEnd"/>
      <w:r w:rsidRPr="00526015">
        <w:rPr>
          <w:rFonts w:eastAsia="Times New Roman" w:cs="Arial"/>
          <w:sz w:val="24"/>
          <w:szCs w:val="24"/>
          <w:lang w:val="en" w:eastAsia="en-GB"/>
        </w:rPr>
        <w:t xml:space="preserve"> SPOC Register by the Data Management Officer. The SPOC terms and review dates are recorded and monitored.</w:t>
      </w:r>
    </w:p>
    <w:p w14:paraId="0AF2FC3F" w14:textId="77777777" w:rsidR="0022165F" w:rsidRPr="00526015" w:rsidRDefault="0022165F" w:rsidP="0022165F">
      <w:pPr>
        <w:pStyle w:val="ListParagraph"/>
        <w:rPr>
          <w:rFonts w:asciiTheme="minorHAnsi" w:hAnsiTheme="minorHAnsi" w:cs="Arial"/>
          <w:lang w:val="en" w:eastAsia="en-GB"/>
        </w:rPr>
      </w:pPr>
      <w:r w:rsidRPr="00526015">
        <w:rPr>
          <w:rFonts w:asciiTheme="minorHAnsi" w:hAnsiTheme="minorHAnsi" w:cs="Arial"/>
          <w:lang w:val="en" w:eastAsia="en-GB"/>
        </w:rPr>
        <w:t xml:space="preserve">In extreme cases such as physical violence, threats or harassment, actions service area team leaders and managers will follow the protocols already established for: </w:t>
      </w:r>
    </w:p>
    <w:p w14:paraId="26C3A161" w14:textId="77777777" w:rsidR="0022165F" w:rsidRPr="00526015" w:rsidRDefault="0022165F" w:rsidP="0022165F">
      <w:pPr>
        <w:pStyle w:val="ListParagraph"/>
        <w:rPr>
          <w:rFonts w:ascii="Calibri" w:hAnsi="Calibri" w:cs="Arial"/>
          <w:lang w:val="en" w:eastAsia="en-GB"/>
        </w:rPr>
      </w:pPr>
    </w:p>
    <w:p w14:paraId="3A12CB53" w14:textId="77777777" w:rsidR="0022165F" w:rsidRPr="00526015" w:rsidRDefault="0022165F" w:rsidP="0022165F">
      <w:pPr>
        <w:pStyle w:val="Default"/>
        <w:numPr>
          <w:ilvl w:val="0"/>
          <w:numId w:val="21"/>
        </w:numPr>
        <w:ind w:left="1440"/>
        <w:rPr>
          <w:rFonts w:ascii="Calibri" w:hAnsi="Calibri"/>
          <w:color w:val="auto"/>
          <w:lang w:val="en"/>
        </w:rPr>
      </w:pPr>
      <w:r w:rsidRPr="00526015">
        <w:rPr>
          <w:rFonts w:ascii="Calibri" w:hAnsi="Calibri"/>
          <w:color w:val="auto"/>
          <w:lang w:val="en"/>
        </w:rPr>
        <w:t>referring matters to the police</w:t>
      </w:r>
    </w:p>
    <w:p w14:paraId="7E0EF4C2" w14:textId="77777777" w:rsidR="0022165F" w:rsidRPr="00526015" w:rsidRDefault="0022165F" w:rsidP="0022165F">
      <w:pPr>
        <w:pStyle w:val="Default"/>
        <w:numPr>
          <w:ilvl w:val="0"/>
          <w:numId w:val="21"/>
        </w:numPr>
        <w:ind w:left="1440"/>
        <w:rPr>
          <w:rFonts w:ascii="Calibri" w:hAnsi="Calibri"/>
          <w:color w:val="auto"/>
          <w:lang w:val="en"/>
        </w:rPr>
      </w:pPr>
      <w:r w:rsidRPr="00526015">
        <w:rPr>
          <w:rFonts w:ascii="Calibri" w:hAnsi="Calibri"/>
          <w:color w:val="auto"/>
          <w:lang w:val="en"/>
        </w:rPr>
        <w:t xml:space="preserve">considering appropriate legal remedies to include Injunction Demotion of Tenancy and Possession Proceedings </w:t>
      </w:r>
    </w:p>
    <w:p w14:paraId="1ED0ACDE" w14:textId="77777777" w:rsidR="0022165F" w:rsidRPr="00526015" w:rsidRDefault="0022165F" w:rsidP="0022165F">
      <w:pPr>
        <w:pStyle w:val="Default"/>
        <w:numPr>
          <w:ilvl w:val="0"/>
          <w:numId w:val="21"/>
        </w:numPr>
        <w:ind w:left="1440"/>
        <w:rPr>
          <w:rFonts w:ascii="Calibri" w:hAnsi="Calibri"/>
          <w:color w:val="auto"/>
          <w:lang w:val="en"/>
        </w:rPr>
      </w:pPr>
      <w:r w:rsidRPr="00526015">
        <w:rPr>
          <w:rFonts w:ascii="Calibri" w:hAnsi="Calibri"/>
          <w:color w:val="auto"/>
          <w:lang w:val="en"/>
        </w:rPr>
        <w:t>the removal of any entitlement to join the Housing Register</w:t>
      </w:r>
    </w:p>
    <w:p w14:paraId="468473D3" w14:textId="77777777" w:rsidR="0022165F" w:rsidRPr="00526015" w:rsidRDefault="0022165F" w:rsidP="0022165F">
      <w:pPr>
        <w:pStyle w:val="Default"/>
        <w:numPr>
          <w:ilvl w:val="0"/>
          <w:numId w:val="21"/>
        </w:numPr>
        <w:ind w:left="1440"/>
        <w:rPr>
          <w:rFonts w:ascii="Calibri" w:hAnsi="Calibri"/>
          <w:i/>
          <w:iCs/>
          <w:color w:val="auto"/>
          <w:lang w:val="en"/>
        </w:rPr>
      </w:pPr>
      <w:r w:rsidRPr="00526015">
        <w:rPr>
          <w:rFonts w:ascii="Calibri" w:hAnsi="Calibri"/>
          <w:color w:val="auto"/>
          <w:lang w:val="en"/>
        </w:rPr>
        <w:t>making immediate adjustments to in-person contact to protect our staff and contractors</w:t>
      </w:r>
    </w:p>
    <w:p w14:paraId="625C41D0" w14:textId="77777777" w:rsidR="0022165F" w:rsidRPr="00526015" w:rsidRDefault="0022165F" w:rsidP="0022165F">
      <w:pPr>
        <w:pStyle w:val="Default"/>
        <w:numPr>
          <w:ilvl w:val="0"/>
          <w:numId w:val="21"/>
        </w:numPr>
        <w:ind w:left="1440"/>
        <w:rPr>
          <w:rFonts w:ascii="Calibri" w:hAnsi="Calibri"/>
          <w:i/>
          <w:iCs/>
          <w:color w:val="auto"/>
          <w:lang w:val="en"/>
        </w:rPr>
      </w:pPr>
      <w:r w:rsidRPr="00526015">
        <w:rPr>
          <w:rFonts w:ascii="Calibri" w:hAnsi="Calibri"/>
          <w:color w:val="auto"/>
          <w:lang w:val="en"/>
        </w:rPr>
        <w:t xml:space="preserve">entry on to the PVP Register  </w:t>
      </w:r>
    </w:p>
    <w:p w14:paraId="0855B271" w14:textId="77777777" w:rsidR="0022165F" w:rsidRPr="00526015" w:rsidRDefault="0022165F" w:rsidP="0022165F">
      <w:pPr>
        <w:pStyle w:val="Default"/>
        <w:rPr>
          <w:rFonts w:ascii="Calibri" w:hAnsi="Calibri"/>
          <w:i/>
          <w:iCs/>
          <w:color w:val="auto"/>
          <w:lang w:val="en"/>
        </w:rPr>
      </w:pPr>
    </w:p>
    <w:p w14:paraId="5AAB3F6A" w14:textId="77777777" w:rsidR="0022165F" w:rsidRPr="00526015" w:rsidRDefault="0022165F" w:rsidP="0022165F">
      <w:pPr>
        <w:pStyle w:val="Default"/>
        <w:ind w:left="720"/>
        <w:rPr>
          <w:rFonts w:asciiTheme="minorHAnsi" w:eastAsia="Times New Roman" w:hAnsiTheme="minorHAnsi"/>
          <w:color w:val="auto"/>
          <w:lang w:val="en"/>
        </w:rPr>
      </w:pPr>
      <w:r w:rsidRPr="00526015">
        <w:rPr>
          <w:rFonts w:asciiTheme="minorHAnsi" w:eastAsia="Times New Roman" w:hAnsiTheme="minorHAnsi"/>
          <w:color w:val="auto"/>
          <w:lang w:val="en"/>
        </w:rPr>
        <w:t>The PVP Register is managed through the Health and Safety, Well-being Officer and a register kept. A red flag is placed against the tenant on the OH system, which is managed by Housing Management.</w:t>
      </w:r>
    </w:p>
    <w:p w14:paraId="76AC9F58" w14:textId="77777777" w:rsidR="0022165F" w:rsidRPr="00526015" w:rsidRDefault="0022165F" w:rsidP="0022165F">
      <w:pPr>
        <w:pStyle w:val="Default"/>
        <w:ind w:left="567" w:hanging="567"/>
        <w:rPr>
          <w:rFonts w:ascii="Tahoma" w:hAnsi="Tahoma" w:cs="Tahoma"/>
          <w:b/>
          <w:color w:val="auto"/>
          <w:sz w:val="22"/>
        </w:rPr>
      </w:pPr>
    </w:p>
    <w:p w14:paraId="5769EB01" w14:textId="77777777" w:rsidR="0022165F" w:rsidRPr="00526015" w:rsidRDefault="0022165F" w:rsidP="0022165F">
      <w:pPr>
        <w:pStyle w:val="ListParagraph"/>
        <w:numPr>
          <w:ilvl w:val="0"/>
          <w:numId w:val="3"/>
        </w:numPr>
        <w:ind w:left="0" w:firstLine="0"/>
        <w:rPr>
          <w:rFonts w:asciiTheme="minorHAnsi" w:hAnsiTheme="minorHAnsi" w:cs="Arial"/>
          <w:b/>
        </w:rPr>
      </w:pPr>
      <w:r w:rsidRPr="00526015">
        <w:rPr>
          <w:rFonts w:asciiTheme="minorHAnsi" w:hAnsiTheme="minorHAnsi" w:cs="Arial"/>
          <w:b/>
        </w:rPr>
        <w:t>Data Protection</w:t>
      </w:r>
    </w:p>
    <w:p w14:paraId="15695EE8" w14:textId="77777777" w:rsidR="0022165F" w:rsidRPr="00526015" w:rsidRDefault="0022165F" w:rsidP="0022165F">
      <w:pPr>
        <w:pStyle w:val="ListParagraph"/>
        <w:rPr>
          <w:rFonts w:cs="Arial"/>
          <w:b/>
        </w:rPr>
      </w:pPr>
    </w:p>
    <w:p w14:paraId="066AA015" w14:textId="77777777" w:rsidR="0022165F" w:rsidRPr="00526015" w:rsidRDefault="0022165F" w:rsidP="0022165F">
      <w:pPr>
        <w:ind w:left="720"/>
        <w:rPr>
          <w:rFonts w:cs="Arial"/>
          <w:lang w:val="en" w:eastAsia="en-GB"/>
        </w:rPr>
      </w:pPr>
      <w:r w:rsidRPr="00526015">
        <w:rPr>
          <w:rFonts w:cs="Arial"/>
          <w:lang w:val="en" w:eastAsia="en-GB"/>
        </w:rPr>
        <w:t xml:space="preserve">Personal data rights extend to all individuals, including those whose </w:t>
      </w:r>
      <w:proofErr w:type="spellStart"/>
      <w:r w:rsidRPr="00526015">
        <w:rPr>
          <w:rFonts w:cs="Arial"/>
          <w:lang w:val="en" w:eastAsia="en-GB"/>
        </w:rPr>
        <w:t>behaviour</w:t>
      </w:r>
      <w:proofErr w:type="spellEnd"/>
      <w:r w:rsidRPr="00526015">
        <w:rPr>
          <w:rFonts w:cs="Arial"/>
          <w:lang w:val="en" w:eastAsia="en-GB"/>
        </w:rPr>
        <w:t xml:space="preserve"> is captured by this policy. </w:t>
      </w:r>
      <w:r w:rsidRPr="00526015">
        <w:rPr>
          <w:rFonts w:cs="Arial"/>
          <w:lang w:val="en"/>
        </w:rPr>
        <w:t>An individual has the right to request copies of all personal data held by the NPH.</w:t>
      </w:r>
    </w:p>
    <w:p w14:paraId="438C0924" w14:textId="77777777" w:rsidR="0022165F" w:rsidRPr="00526015" w:rsidRDefault="0022165F" w:rsidP="0022165F">
      <w:pPr>
        <w:pStyle w:val="Default"/>
        <w:rPr>
          <w:rFonts w:asciiTheme="minorHAnsi" w:eastAsiaTheme="minorHAnsi" w:hAnsiTheme="minorHAnsi"/>
          <w:color w:val="auto"/>
          <w:sz w:val="22"/>
          <w:szCs w:val="22"/>
          <w:lang w:val="en"/>
        </w:rPr>
      </w:pPr>
    </w:p>
    <w:p w14:paraId="6E4776CD" w14:textId="77777777" w:rsidR="0022165F" w:rsidRPr="00526015" w:rsidRDefault="0022165F" w:rsidP="0022165F">
      <w:pPr>
        <w:pStyle w:val="Default"/>
        <w:ind w:left="720"/>
        <w:rPr>
          <w:rFonts w:asciiTheme="minorHAnsi" w:eastAsiaTheme="minorHAnsi" w:hAnsiTheme="minorHAnsi"/>
          <w:color w:val="auto"/>
          <w:sz w:val="22"/>
          <w:szCs w:val="22"/>
          <w:lang w:val="en"/>
        </w:rPr>
      </w:pPr>
      <w:r w:rsidRPr="00526015">
        <w:rPr>
          <w:rFonts w:asciiTheme="minorHAnsi" w:eastAsiaTheme="minorHAnsi" w:hAnsiTheme="minorHAnsi"/>
          <w:color w:val="auto"/>
          <w:sz w:val="22"/>
          <w:szCs w:val="22"/>
          <w:lang w:val="en"/>
        </w:rPr>
        <w:t>They also have the rights to request personal data are amended, updated or removed/deleted where it can be shown to be inaccurate or irrelevant.</w:t>
      </w:r>
    </w:p>
    <w:p w14:paraId="46A596AD" w14:textId="77777777" w:rsidR="0022165F" w:rsidRPr="00526015" w:rsidRDefault="0022165F" w:rsidP="0022165F">
      <w:pPr>
        <w:pStyle w:val="Default"/>
        <w:ind w:left="567" w:hanging="567"/>
        <w:rPr>
          <w:rFonts w:asciiTheme="minorHAnsi" w:eastAsiaTheme="minorHAnsi" w:hAnsiTheme="minorHAnsi"/>
          <w:color w:val="auto"/>
          <w:sz w:val="22"/>
          <w:szCs w:val="22"/>
          <w:lang w:val="en"/>
        </w:rPr>
      </w:pPr>
    </w:p>
    <w:p w14:paraId="59923C98" w14:textId="77777777" w:rsidR="0022165F" w:rsidRPr="00526015" w:rsidRDefault="0022165F" w:rsidP="0022165F">
      <w:pPr>
        <w:pStyle w:val="Default"/>
        <w:ind w:firstLine="720"/>
        <w:rPr>
          <w:rFonts w:asciiTheme="minorHAnsi" w:eastAsiaTheme="minorHAnsi" w:hAnsiTheme="minorHAnsi"/>
          <w:color w:val="auto"/>
          <w:sz w:val="22"/>
          <w:szCs w:val="22"/>
          <w:lang w:val="en"/>
        </w:rPr>
      </w:pPr>
      <w:r w:rsidRPr="00526015">
        <w:rPr>
          <w:rFonts w:asciiTheme="minorHAnsi" w:eastAsiaTheme="minorHAnsi" w:hAnsiTheme="minorHAnsi"/>
          <w:color w:val="auto"/>
          <w:sz w:val="22"/>
          <w:szCs w:val="22"/>
          <w:lang w:val="en"/>
        </w:rPr>
        <w:t>Therefore, officers must ensure all recorded data;</w:t>
      </w:r>
    </w:p>
    <w:p w14:paraId="5A2B7393" w14:textId="77777777" w:rsidR="0022165F" w:rsidRPr="00526015" w:rsidRDefault="0022165F" w:rsidP="0022165F">
      <w:pPr>
        <w:pStyle w:val="Default"/>
        <w:numPr>
          <w:ilvl w:val="3"/>
          <w:numId w:val="22"/>
        </w:numPr>
        <w:ind w:left="1276" w:hanging="349"/>
        <w:rPr>
          <w:rFonts w:asciiTheme="minorHAnsi" w:eastAsiaTheme="minorHAnsi" w:hAnsiTheme="minorHAnsi"/>
          <w:color w:val="auto"/>
          <w:sz w:val="22"/>
          <w:szCs w:val="22"/>
          <w:lang w:val="en"/>
        </w:rPr>
      </w:pPr>
      <w:r w:rsidRPr="00526015">
        <w:rPr>
          <w:rFonts w:asciiTheme="minorHAnsi" w:eastAsiaTheme="minorHAnsi" w:hAnsiTheme="minorHAnsi"/>
          <w:color w:val="auto"/>
          <w:sz w:val="22"/>
          <w:szCs w:val="22"/>
          <w:lang w:val="en"/>
        </w:rPr>
        <w:t>is relevant – only include references to other issues if they are directly relevant;</w:t>
      </w:r>
    </w:p>
    <w:p w14:paraId="4FFDBEDE" w14:textId="77777777" w:rsidR="0022165F" w:rsidRPr="00526015" w:rsidRDefault="0022165F" w:rsidP="0022165F">
      <w:pPr>
        <w:pStyle w:val="Default"/>
        <w:numPr>
          <w:ilvl w:val="3"/>
          <w:numId w:val="22"/>
        </w:numPr>
        <w:ind w:left="1276" w:hanging="349"/>
        <w:rPr>
          <w:rFonts w:asciiTheme="minorHAnsi" w:eastAsiaTheme="minorHAnsi" w:hAnsiTheme="minorHAnsi"/>
          <w:color w:val="auto"/>
          <w:sz w:val="22"/>
          <w:szCs w:val="22"/>
          <w:lang w:val="en"/>
        </w:rPr>
      </w:pPr>
      <w:r w:rsidRPr="00526015">
        <w:rPr>
          <w:rFonts w:asciiTheme="minorHAnsi" w:eastAsiaTheme="minorHAnsi" w:hAnsiTheme="minorHAnsi"/>
          <w:color w:val="auto"/>
          <w:sz w:val="22"/>
          <w:szCs w:val="22"/>
          <w:lang w:val="en"/>
        </w:rPr>
        <w:t>is factual – does not include hearsay;</w:t>
      </w:r>
    </w:p>
    <w:p w14:paraId="54903D23" w14:textId="77777777" w:rsidR="0022165F" w:rsidRPr="00526015" w:rsidRDefault="0022165F" w:rsidP="0022165F">
      <w:pPr>
        <w:pStyle w:val="Default"/>
        <w:numPr>
          <w:ilvl w:val="3"/>
          <w:numId w:val="22"/>
        </w:numPr>
        <w:ind w:left="1276" w:hanging="349"/>
        <w:rPr>
          <w:rFonts w:asciiTheme="minorHAnsi" w:eastAsiaTheme="minorHAnsi" w:hAnsiTheme="minorHAnsi"/>
          <w:color w:val="auto"/>
          <w:sz w:val="22"/>
          <w:szCs w:val="22"/>
          <w:lang w:val="en"/>
        </w:rPr>
      </w:pPr>
      <w:r w:rsidRPr="00526015">
        <w:rPr>
          <w:rFonts w:asciiTheme="minorHAnsi" w:eastAsiaTheme="minorHAnsi" w:hAnsiTheme="minorHAnsi"/>
          <w:color w:val="auto"/>
          <w:sz w:val="22"/>
          <w:szCs w:val="22"/>
          <w:lang w:val="en"/>
        </w:rPr>
        <w:t>Can be substantiated – evidence based, first-hand; and/or</w:t>
      </w:r>
    </w:p>
    <w:p w14:paraId="3C865689" w14:textId="77777777" w:rsidR="0022165F" w:rsidRPr="00526015" w:rsidRDefault="0022165F" w:rsidP="0022165F">
      <w:pPr>
        <w:pStyle w:val="Default"/>
        <w:numPr>
          <w:ilvl w:val="3"/>
          <w:numId w:val="22"/>
        </w:numPr>
        <w:ind w:left="1276" w:hanging="349"/>
        <w:rPr>
          <w:rFonts w:asciiTheme="minorHAnsi" w:eastAsiaTheme="minorHAnsi" w:hAnsiTheme="minorHAnsi"/>
          <w:color w:val="auto"/>
          <w:sz w:val="22"/>
          <w:szCs w:val="22"/>
          <w:lang w:val="en"/>
        </w:rPr>
      </w:pPr>
      <w:r w:rsidRPr="00526015">
        <w:rPr>
          <w:rFonts w:asciiTheme="minorHAnsi" w:eastAsiaTheme="minorHAnsi" w:hAnsiTheme="minorHAnsi"/>
          <w:color w:val="auto"/>
          <w:sz w:val="22"/>
          <w:szCs w:val="22"/>
          <w:lang w:val="en"/>
        </w:rPr>
        <w:t>Does not include personal comments.</w:t>
      </w:r>
    </w:p>
    <w:p w14:paraId="08B2920D" w14:textId="77777777" w:rsidR="0022165F" w:rsidRPr="00526015" w:rsidRDefault="0022165F" w:rsidP="0022165F">
      <w:pPr>
        <w:pStyle w:val="ListParagraph"/>
        <w:ind w:left="0"/>
        <w:rPr>
          <w:rFonts w:asciiTheme="minorHAnsi" w:hAnsiTheme="minorHAnsi" w:cs="Arial"/>
          <w:b/>
        </w:rPr>
      </w:pPr>
    </w:p>
    <w:p w14:paraId="4599ACC0" w14:textId="77777777" w:rsidR="0022165F" w:rsidRPr="00526015" w:rsidRDefault="0022165F" w:rsidP="0022165F">
      <w:pPr>
        <w:pStyle w:val="ListParagraph"/>
        <w:rPr>
          <w:rFonts w:asciiTheme="minorHAnsi" w:hAnsiTheme="minorHAnsi" w:cs="Arial"/>
          <w:bCs/>
        </w:rPr>
      </w:pPr>
      <w:r w:rsidRPr="00526015">
        <w:rPr>
          <w:rFonts w:asciiTheme="minorHAnsi" w:hAnsiTheme="minorHAnsi" w:cs="Arial"/>
          <w:bCs/>
        </w:rPr>
        <w:t>Requests for access to information (SARs) and amendments must be made to the Data Management Officer (email: HousingInformationRequests.NPH@nph.org.uk).</w:t>
      </w:r>
    </w:p>
    <w:p w14:paraId="2387AE7D" w14:textId="31C31183" w:rsidR="00741940" w:rsidRPr="00526015" w:rsidRDefault="00741940" w:rsidP="004957E5">
      <w:pPr>
        <w:pStyle w:val="ListParagraph"/>
        <w:ind w:left="360" w:hanging="720"/>
        <w:rPr>
          <w:rFonts w:asciiTheme="minorHAnsi" w:hAnsiTheme="minorHAnsi" w:cs="Arial"/>
        </w:rPr>
      </w:pPr>
    </w:p>
    <w:p w14:paraId="273DC9D4" w14:textId="77777777" w:rsidR="00741940" w:rsidRPr="00526015" w:rsidRDefault="00741940" w:rsidP="00741940">
      <w:pPr>
        <w:pStyle w:val="ListParagraph"/>
        <w:ind w:left="0"/>
        <w:rPr>
          <w:rFonts w:asciiTheme="minorHAnsi" w:hAnsiTheme="minorHAnsi" w:cs="Arial"/>
        </w:rPr>
      </w:pPr>
    </w:p>
    <w:p w14:paraId="08748A62" w14:textId="77777777" w:rsidR="00741940" w:rsidRPr="00526015" w:rsidRDefault="00741940" w:rsidP="00741940">
      <w:pPr>
        <w:pStyle w:val="ListParagraph"/>
        <w:numPr>
          <w:ilvl w:val="0"/>
          <w:numId w:val="3"/>
        </w:numPr>
        <w:ind w:left="0" w:firstLine="0"/>
        <w:rPr>
          <w:rFonts w:asciiTheme="minorHAnsi" w:hAnsiTheme="minorHAnsi" w:cs="Arial"/>
          <w:b/>
        </w:rPr>
      </w:pPr>
      <w:r w:rsidRPr="00526015">
        <w:rPr>
          <w:rFonts w:asciiTheme="minorHAnsi" w:hAnsiTheme="minorHAnsi" w:cs="Arial"/>
          <w:b/>
        </w:rPr>
        <w:t xml:space="preserve">Review Date </w:t>
      </w:r>
    </w:p>
    <w:p w14:paraId="79ED8633" w14:textId="77777777" w:rsidR="00741940" w:rsidRPr="00526015" w:rsidRDefault="00741940" w:rsidP="00741940">
      <w:pPr>
        <w:pStyle w:val="ListParagraph"/>
        <w:ind w:left="0"/>
        <w:rPr>
          <w:rFonts w:asciiTheme="minorHAnsi" w:hAnsiTheme="minorHAnsi" w:cs="Arial"/>
        </w:rPr>
      </w:pPr>
    </w:p>
    <w:p w14:paraId="0735751E" w14:textId="4B1BF978" w:rsidR="00AF1E12" w:rsidRPr="00526015" w:rsidRDefault="0022165F" w:rsidP="00AF1E12">
      <w:pPr>
        <w:ind w:left="720" w:hanging="720"/>
        <w:rPr>
          <w:rFonts w:cs="Arial"/>
          <w:sz w:val="24"/>
          <w:szCs w:val="24"/>
        </w:rPr>
      </w:pPr>
      <w:r w:rsidRPr="00526015">
        <w:rPr>
          <w:rFonts w:cs="Arial"/>
          <w:sz w:val="24"/>
          <w:szCs w:val="24"/>
        </w:rPr>
        <w:t>7</w:t>
      </w:r>
      <w:r w:rsidR="0058162C" w:rsidRPr="00526015">
        <w:rPr>
          <w:rFonts w:cs="Arial"/>
          <w:sz w:val="24"/>
          <w:szCs w:val="24"/>
        </w:rPr>
        <w:t>.1</w:t>
      </w:r>
      <w:r w:rsidR="0058162C" w:rsidRPr="00526015">
        <w:rPr>
          <w:rFonts w:cs="Arial"/>
          <w:sz w:val="24"/>
          <w:szCs w:val="24"/>
        </w:rPr>
        <w:tab/>
      </w:r>
      <w:bookmarkStart w:id="4" w:name="_Hlk74578927"/>
      <w:r w:rsidR="00AF1E12" w:rsidRPr="00526015">
        <w:rPr>
          <w:rFonts w:cs="Arial"/>
          <w:sz w:val="24"/>
          <w:szCs w:val="24"/>
        </w:rPr>
        <w:t xml:space="preserve">This policy will be reviewed within </w:t>
      </w:r>
      <w:r w:rsidR="004E01CB" w:rsidRPr="00526015">
        <w:rPr>
          <w:rFonts w:cs="Arial"/>
          <w:sz w:val="24"/>
          <w:szCs w:val="24"/>
        </w:rPr>
        <w:t>3</w:t>
      </w:r>
      <w:r w:rsidR="00AF1E12" w:rsidRPr="00526015">
        <w:rPr>
          <w:rFonts w:cs="Arial"/>
          <w:sz w:val="24"/>
          <w:szCs w:val="24"/>
        </w:rPr>
        <w:t xml:space="preserve"> years of approval.  </w:t>
      </w:r>
    </w:p>
    <w:bookmarkEnd w:id="4"/>
    <w:p w14:paraId="26FF02B7" w14:textId="28DAAB6F" w:rsidR="0058162C" w:rsidRPr="00526015" w:rsidRDefault="0058162C" w:rsidP="0058162C">
      <w:pPr>
        <w:ind w:left="720" w:hanging="720"/>
        <w:rPr>
          <w:rFonts w:cs="Arial"/>
          <w:sz w:val="24"/>
          <w:szCs w:val="24"/>
        </w:rPr>
      </w:pPr>
    </w:p>
    <w:p w14:paraId="109E0204" w14:textId="2017E26D" w:rsidR="00741940" w:rsidRPr="00526015" w:rsidRDefault="00741940" w:rsidP="0058162C">
      <w:pPr>
        <w:rPr>
          <w:rFonts w:cs="Arial"/>
        </w:rPr>
      </w:pPr>
    </w:p>
    <w:p w14:paraId="6B43CEB1" w14:textId="77777777" w:rsidR="00AF1E12" w:rsidRPr="005D2AE7" w:rsidRDefault="00741940" w:rsidP="00AF1E12">
      <w:pPr>
        <w:pStyle w:val="ListParagraph"/>
        <w:ind w:left="0"/>
        <w:rPr>
          <w:rFonts w:asciiTheme="minorHAnsi" w:hAnsiTheme="minorHAnsi" w:cs="Arial"/>
        </w:rPr>
      </w:pPr>
      <w:r w:rsidRPr="00526015">
        <w:rPr>
          <w:rFonts w:asciiTheme="minorHAnsi" w:hAnsiTheme="minorHAnsi" w:cs="Arial"/>
          <w:b/>
          <w:u w:val="single"/>
        </w:rPr>
        <w:br w:type="page"/>
      </w:r>
      <w:r w:rsidR="00AF1E12" w:rsidRPr="005D2AE7">
        <w:rPr>
          <w:rFonts w:asciiTheme="minorHAnsi" w:hAnsiTheme="minorHAnsi" w:cs="Arial"/>
          <w:b/>
          <w:u w:val="single"/>
        </w:rPr>
        <w:lastRenderedPageBreak/>
        <w:t>Appendi</w:t>
      </w:r>
      <w:r w:rsidR="00AF1E12">
        <w:rPr>
          <w:rFonts w:asciiTheme="minorHAnsi" w:hAnsiTheme="minorHAnsi" w:cs="Arial"/>
          <w:b/>
          <w:u w:val="single"/>
        </w:rPr>
        <w:t>x A</w:t>
      </w:r>
    </w:p>
    <w:p w14:paraId="235D4C8C" w14:textId="77777777" w:rsidR="00AF1E12" w:rsidRPr="005D2AE7" w:rsidRDefault="00AF1E12" w:rsidP="00AF1E12">
      <w:pPr>
        <w:pStyle w:val="ListParagraph"/>
        <w:ind w:left="0"/>
        <w:rPr>
          <w:rStyle w:val="Strong"/>
          <w:rFonts w:asciiTheme="minorHAnsi" w:hAnsiTheme="minorHAnsi" w:cs="Arial"/>
          <w:b w:val="0"/>
          <w:bCs w:val="0"/>
        </w:rPr>
      </w:pPr>
      <w:r w:rsidRPr="005D2AE7">
        <w:rPr>
          <w:rFonts w:asciiTheme="minorHAnsi" w:hAnsiTheme="minorHAnsi"/>
        </w:rPr>
        <w:t xml:space="preserve"> </w:t>
      </w:r>
    </w:p>
    <w:p w14:paraId="4D4E4E3B" w14:textId="77777777" w:rsidR="00AF1E12" w:rsidRPr="005D2AE7" w:rsidRDefault="00AF1E12" w:rsidP="00AF1E12">
      <w:pPr>
        <w:pStyle w:val="ListParagraph"/>
        <w:ind w:left="0"/>
        <w:rPr>
          <w:rFonts w:asciiTheme="minorHAnsi" w:hAnsiTheme="minorHAnsi" w:cs="Arial"/>
        </w:rPr>
      </w:pPr>
      <w:r>
        <w:rPr>
          <w:rFonts w:asciiTheme="minorHAnsi" w:hAnsiTheme="minorHAnsi" w:cs="Arial"/>
        </w:rPr>
        <w:t>Fair Treatment Letter – informal stage – summary of telephone conversation</w:t>
      </w:r>
    </w:p>
    <w:p w14:paraId="501C1030" w14:textId="77777777" w:rsidR="00AF1E12" w:rsidRDefault="00AF1E12" w:rsidP="00AF1E12">
      <w:pPr>
        <w:rPr>
          <w:rFonts w:cs="Arial"/>
          <w:b/>
          <w:u w:val="single"/>
        </w:rPr>
      </w:pPr>
    </w:p>
    <w:p w14:paraId="5FA5EAB6" w14:textId="77777777" w:rsidR="00AF1E12" w:rsidRDefault="00AF1E12" w:rsidP="00AF1E12">
      <w:pPr>
        <w:rPr>
          <w:sz w:val="24"/>
          <w:szCs w:val="24"/>
        </w:rPr>
      </w:pPr>
    </w:p>
    <w:p w14:paraId="7B2A29D2" w14:textId="77777777" w:rsidR="00AF1E12" w:rsidRPr="00930D54" w:rsidRDefault="00AF1E12" w:rsidP="00AF1E12">
      <w:pPr>
        <w:rPr>
          <w:sz w:val="24"/>
          <w:szCs w:val="24"/>
        </w:rPr>
      </w:pPr>
      <w:r w:rsidRPr="00930D54">
        <w:rPr>
          <w:sz w:val="24"/>
          <w:szCs w:val="24"/>
        </w:rPr>
        <w:t xml:space="preserve">Dear Miss </w:t>
      </w:r>
      <w:r>
        <w:rPr>
          <w:sz w:val="24"/>
          <w:szCs w:val="24"/>
        </w:rPr>
        <w:t>XXX,</w:t>
      </w:r>
    </w:p>
    <w:p w14:paraId="1B935819" w14:textId="77777777" w:rsidR="00AF1E12" w:rsidRDefault="00AF1E12" w:rsidP="00AF1E12">
      <w:pPr>
        <w:rPr>
          <w:sz w:val="24"/>
          <w:szCs w:val="24"/>
        </w:rPr>
      </w:pPr>
      <w:r>
        <w:rPr>
          <w:sz w:val="24"/>
          <w:szCs w:val="24"/>
        </w:rPr>
        <w:t>I am writing to confirm the content of our discussions yesterday about the incident that took place on 10</w:t>
      </w:r>
      <w:r w:rsidRPr="00A341C0">
        <w:rPr>
          <w:sz w:val="24"/>
          <w:szCs w:val="24"/>
          <w:vertAlign w:val="superscript"/>
        </w:rPr>
        <w:t>th</w:t>
      </w:r>
      <w:r>
        <w:rPr>
          <w:sz w:val="24"/>
          <w:szCs w:val="24"/>
        </w:rPr>
        <w:t xml:space="preserve"> January when you </w:t>
      </w:r>
      <w:r w:rsidRPr="00930D54">
        <w:rPr>
          <w:sz w:val="24"/>
          <w:szCs w:val="24"/>
        </w:rPr>
        <w:t xml:space="preserve">became verbally aggressive and </w:t>
      </w:r>
      <w:r>
        <w:rPr>
          <w:sz w:val="24"/>
          <w:szCs w:val="24"/>
        </w:rPr>
        <w:t>abusive</w:t>
      </w:r>
      <w:r w:rsidRPr="00930D54">
        <w:rPr>
          <w:sz w:val="24"/>
          <w:szCs w:val="24"/>
        </w:rPr>
        <w:t xml:space="preserve"> towards</w:t>
      </w:r>
      <w:r>
        <w:rPr>
          <w:sz w:val="24"/>
          <w:szCs w:val="24"/>
        </w:rPr>
        <w:t xml:space="preserve"> a member of my staff carrying out fire safety inspections. </w:t>
      </w:r>
    </w:p>
    <w:p w14:paraId="7EA785D4" w14:textId="77777777" w:rsidR="00AF1E12" w:rsidRDefault="00AF1E12" w:rsidP="00AF1E12">
      <w:pPr>
        <w:rPr>
          <w:sz w:val="24"/>
          <w:szCs w:val="24"/>
        </w:rPr>
      </w:pPr>
      <w:r>
        <w:rPr>
          <w:sz w:val="24"/>
          <w:szCs w:val="24"/>
        </w:rPr>
        <w:t xml:space="preserve">As discussed, this behaviour is unacceptable, and we do not expect customers to treat our staff in this way.  </w:t>
      </w:r>
      <w:r w:rsidRPr="00930D54">
        <w:rPr>
          <w:sz w:val="24"/>
          <w:szCs w:val="24"/>
        </w:rPr>
        <w:t>Th</w:t>
      </w:r>
      <w:r>
        <w:rPr>
          <w:sz w:val="24"/>
          <w:szCs w:val="24"/>
        </w:rPr>
        <w:t>is incident has been logged as an</w:t>
      </w:r>
      <w:r w:rsidRPr="00930D54">
        <w:rPr>
          <w:sz w:val="24"/>
          <w:szCs w:val="24"/>
        </w:rPr>
        <w:t xml:space="preserve"> ‘incident at work’ and your records with Northampton Partnership Homes will be noted accordingly.</w:t>
      </w:r>
      <w:r>
        <w:rPr>
          <w:sz w:val="24"/>
          <w:szCs w:val="24"/>
        </w:rPr>
        <w:t xml:space="preserve">  </w:t>
      </w:r>
    </w:p>
    <w:p w14:paraId="7BC6128B" w14:textId="77777777" w:rsidR="00AF1E12" w:rsidRDefault="00AF1E12" w:rsidP="00AF1E12">
      <w:pPr>
        <w:rPr>
          <w:sz w:val="24"/>
          <w:szCs w:val="24"/>
        </w:rPr>
      </w:pPr>
      <w:r>
        <w:rPr>
          <w:sz w:val="24"/>
          <w:szCs w:val="24"/>
        </w:rPr>
        <w:t xml:space="preserve">We also talked about the reason for our policy regarding items left in communal areas.  As I explained, Northampton Partnership Homes takes fire safety of its blocks of flats very seriously and items cannot obstruct access ways such as your table noted outside your door.  </w:t>
      </w:r>
    </w:p>
    <w:p w14:paraId="78C25A80" w14:textId="77777777" w:rsidR="00AF1E12" w:rsidRDefault="00AF1E12" w:rsidP="00AF1E12">
      <w:pPr>
        <w:rPr>
          <w:rFonts w:cs="Arial"/>
          <w:sz w:val="24"/>
          <w:szCs w:val="24"/>
        </w:rPr>
      </w:pPr>
      <w:r>
        <w:rPr>
          <w:sz w:val="24"/>
          <w:szCs w:val="24"/>
        </w:rPr>
        <w:t xml:space="preserve">I hope that you now have a better understanding of why we have this policy, as well as our expectations about your behaviour toward our staff.  I trust that this will be </w:t>
      </w:r>
      <w:r>
        <w:rPr>
          <w:rFonts w:cs="Arial"/>
          <w:sz w:val="24"/>
          <w:szCs w:val="24"/>
        </w:rPr>
        <w:t>the last incident of this type.</w:t>
      </w:r>
    </w:p>
    <w:p w14:paraId="5316D204" w14:textId="77777777" w:rsidR="00AF1E12" w:rsidRDefault="00AF1E12" w:rsidP="00AF1E12">
      <w:pPr>
        <w:rPr>
          <w:rFonts w:cs="Arial"/>
          <w:sz w:val="24"/>
          <w:szCs w:val="24"/>
        </w:rPr>
      </w:pPr>
      <w:r>
        <w:rPr>
          <w:rFonts w:cs="Arial"/>
          <w:sz w:val="24"/>
          <w:szCs w:val="24"/>
        </w:rPr>
        <w:t>If you have any questions, please do not hesitate to contact me.  My contact details are at the top of this letter.</w:t>
      </w:r>
    </w:p>
    <w:p w14:paraId="2D83C47D" w14:textId="77777777" w:rsidR="00AF1E12" w:rsidRDefault="00AF1E12" w:rsidP="00AF1E12">
      <w:pPr>
        <w:pStyle w:val="Default"/>
        <w:rPr>
          <w:rFonts w:asciiTheme="minorHAnsi" w:hAnsiTheme="minorHAnsi"/>
        </w:rPr>
      </w:pPr>
      <w:r>
        <w:rPr>
          <w:rFonts w:asciiTheme="minorHAnsi" w:hAnsiTheme="minorHAnsi"/>
          <w:color w:val="auto"/>
        </w:rPr>
        <w:t>Yours sincerely</w:t>
      </w:r>
    </w:p>
    <w:p w14:paraId="3315AB81" w14:textId="77777777" w:rsidR="00AF1E12" w:rsidRDefault="00AF1E12" w:rsidP="00AF1E12">
      <w:pPr>
        <w:rPr>
          <w:rFonts w:eastAsia="Times New Roman" w:cs="Arial"/>
          <w:b/>
          <w:sz w:val="24"/>
          <w:szCs w:val="24"/>
          <w:u w:val="single"/>
          <w:lang w:val="en-US"/>
        </w:rPr>
      </w:pPr>
      <w:r>
        <w:rPr>
          <w:rFonts w:cs="Arial"/>
          <w:b/>
          <w:u w:val="single"/>
        </w:rPr>
        <w:br w:type="page"/>
      </w:r>
    </w:p>
    <w:p w14:paraId="61614143" w14:textId="77777777" w:rsidR="00AF1E12" w:rsidRPr="005D2AE7" w:rsidRDefault="00AF1E12" w:rsidP="00AF1E12">
      <w:pPr>
        <w:pStyle w:val="ListParagraph"/>
        <w:ind w:left="0"/>
        <w:rPr>
          <w:rFonts w:asciiTheme="minorHAnsi" w:hAnsiTheme="minorHAnsi" w:cs="Arial"/>
        </w:rPr>
      </w:pPr>
      <w:r w:rsidRPr="005D2AE7">
        <w:rPr>
          <w:rFonts w:asciiTheme="minorHAnsi" w:hAnsiTheme="minorHAnsi" w:cs="Arial"/>
          <w:b/>
          <w:u w:val="single"/>
        </w:rPr>
        <w:lastRenderedPageBreak/>
        <w:t>Appendi</w:t>
      </w:r>
      <w:r>
        <w:rPr>
          <w:rFonts w:asciiTheme="minorHAnsi" w:hAnsiTheme="minorHAnsi" w:cs="Arial"/>
          <w:b/>
          <w:u w:val="single"/>
        </w:rPr>
        <w:t>x B</w:t>
      </w:r>
    </w:p>
    <w:p w14:paraId="6B119987" w14:textId="77777777" w:rsidR="00AF1E12" w:rsidRPr="005D2AE7" w:rsidRDefault="00AF1E12" w:rsidP="00AF1E12">
      <w:pPr>
        <w:pStyle w:val="ListParagraph"/>
        <w:ind w:left="0"/>
        <w:rPr>
          <w:rStyle w:val="Strong"/>
          <w:rFonts w:asciiTheme="minorHAnsi" w:hAnsiTheme="minorHAnsi" w:cs="Arial"/>
          <w:b w:val="0"/>
          <w:bCs w:val="0"/>
        </w:rPr>
      </w:pPr>
      <w:r w:rsidRPr="005D2AE7">
        <w:rPr>
          <w:rFonts w:asciiTheme="minorHAnsi" w:hAnsiTheme="minorHAnsi"/>
        </w:rPr>
        <w:t xml:space="preserve"> </w:t>
      </w:r>
    </w:p>
    <w:p w14:paraId="1D3BC95B" w14:textId="77777777" w:rsidR="00AF1E12" w:rsidRPr="005D2AE7" w:rsidRDefault="00AF1E12" w:rsidP="00AF1E12">
      <w:pPr>
        <w:pStyle w:val="ListParagraph"/>
        <w:ind w:left="0"/>
        <w:rPr>
          <w:rFonts w:asciiTheme="minorHAnsi" w:hAnsiTheme="minorHAnsi" w:cs="Arial"/>
        </w:rPr>
      </w:pPr>
      <w:bookmarkStart w:id="5" w:name="_Hlk74578941"/>
      <w:r>
        <w:rPr>
          <w:rFonts w:asciiTheme="minorHAnsi" w:hAnsiTheme="minorHAnsi" w:cs="Arial"/>
        </w:rPr>
        <w:t>Fair Treatment Letter – warning stage</w:t>
      </w:r>
    </w:p>
    <w:bookmarkEnd w:id="5"/>
    <w:p w14:paraId="19A85E89" w14:textId="77777777" w:rsidR="00AF1E12" w:rsidRPr="005D2AE7" w:rsidRDefault="00AF1E12" w:rsidP="00AF1E12">
      <w:pPr>
        <w:pStyle w:val="ListParagraph"/>
        <w:ind w:left="0"/>
        <w:rPr>
          <w:rFonts w:asciiTheme="minorHAnsi" w:hAnsiTheme="minorHAnsi" w:cs="Arial"/>
        </w:rPr>
      </w:pPr>
    </w:p>
    <w:p w14:paraId="6B3F6344" w14:textId="77777777" w:rsidR="00AF1E12" w:rsidRDefault="00AF1E12" w:rsidP="00AF1E12">
      <w:pPr>
        <w:rPr>
          <w:sz w:val="24"/>
          <w:szCs w:val="24"/>
        </w:rPr>
      </w:pPr>
    </w:p>
    <w:p w14:paraId="79D01C10" w14:textId="77777777" w:rsidR="00AF1E12" w:rsidRPr="00930D54" w:rsidRDefault="00AF1E12" w:rsidP="00AF1E12">
      <w:pPr>
        <w:rPr>
          <w:sz w:val="24"/>
          <w:szCs w:val="24"/>
        </w:rPr>
      </w:pPr>
      <w:r w:rsidRPr="00930D54">
        <w:rPr>
          <w:sz w:val="24"/>
          <w:szCs w:val="24"/>
        </w:rPr>
        <w:t>Dear M</w:t>
      </w:r>
      <w:r>
        <w:rPr>
          <w:sz w:val="24"/>
          <w:szCs w:val="24"/>
        </w:rPr>
        <w:t>r YYY</w:t>
      </w:r>
    </w:p>
    <w:p w14:paraId="3FD19576" w14:textId="272CC030" w:rsidR="00AF1E12" w:rsidRDefault="00AF1E12" w:rsidP="00AF1E12">
      <w:pPr>
        <w:rPr>
          <w:sz w:val="24"/>
          <w:szCs w:val="24"/>
        </w:rPr>
      </w:pPr>
      <w:r w:rsidRPr="00930D54">
        <w:rPr>
          <w:sz w:val="24"/>
          <w:szCs w:val="24"/>
        </w:rPr>
        <w:t xml:space="preserve">I am writing to you regarding an incident that took place on </w:t>
      </w:r>
      <w:r>
        <w:rPr>
          <w:sz w:val="24"/>
          <w:szCs w:val="24"/>
        </w:rPr>
        <w:t>27</w:t>
      </w:r>
      <w:r w:rsidRPr="00BD33AB">
        <w:rPr>
          <w:sz w:val="24"/>
          <w:szCs w:val="24"/>
          <w:vertAlign w:val="superscript"/>
        </w:rPr>
        <w:t>th</w:t>
      </w:r>
      <w:r>
        <w:rPr>
          <w:sz w:val="24"/>
          <w:szCs w:val="24"/>
        </w:rPr>
        <w:t xml:space="preserve"> March 2020</w:t>
      </w:r>
      <w:r w:rsidRPr="00930D54">
        <w:rPr>
          <w:sz w:val="24"/>
          <w:szCs w:val="24"/>
        </w:rPr>
        <w:t xml:space="preserve"> whe</w:t>
      </w:r>
      <w:r>
        <w:rPr>
          <w:sz w:val="24"/>
          <w:szCs w:val="24"/>
        </w:rPr>
        <w:t>re it was reported</w:t>
      </w:r>
      <w:r w:rsidRPr="00930D54">
        <w:rPr>
          <w:sz w:val="24"/>
          <w:szCs w:val="24"/>
        </w:rPr>
        <w:t xml:space="preserve"> </w:t>
      </w:r>
      <w:r>
        <w:rPr>
          <w:sz w:val="24"/>
          <w:szCs w:val="24"/>
        </w:rPr>
        <w:t>to me that you</w:t>
      </w:r>
      <w:r w:rsidRPr="00930D54">
        <w:rPr>
          <w:sz w:val="24"/>
          <w:szCs w:val="24"/>
        </w:rPr>
        <w:t xml:space="preserve"> became verbally aggressive</w:t>
      </w:r>
      <w:r>
        <w:rPr>
          <w:sz w:val="24"/>
          <w:szCs w:val="24"/>
        </w:rPr>
        <w:t xml:space="preserve">, abusive and threatening to a staff member during a telephone call regarding an account query.  </w:t>
      </w:r>
    </w:p>
    <w:p w14:paraId="665FAF40" w14:textId="5CB6A845" w:rsidR="00AF1E12" w:rsidRDefault="00AF1E12" w:rsidP="00AF1E12">
      <w:pPr>
        <w:rPr>
          <w:sz w:val="24"/>
          <w:szCs w:val="24"/>
        </w:rPr>
      </w:pPr>
      <w:r>
        <w:rPr>
          <w:sz w:val="24"/>
          <w:szCs w:val="24"/>
        </w:rPr>
        <w:t>While we understand that you may be frustrated by the delay you have experienced in resolving your query, the manner in which you spoke to our member of staff is unacceptable and our staff should not have to put up with it.</w:t>
      </w:r>
    </w:p>
    <w:p w14:paraId="7FD30CDA" w14:textId="77777777" w:rsidR="00AF1E12" w:rsidRDefault="00AF1E12" w:rsidP="00AF1E12">
      <w:pPr>
        <w:rPr>
          <w:sz w:val="24"/>
          <w:szCs w:val="24"/>
        </w:rPr>
      </w:pPr>
      <w:r>
        <w:rPr>
          <w:sz w:val="24"/>
          <w:szCs w:val="24"/>
        </w:rPr>
        <w:t>Our Fair Treatment Statement sets out that:</w:t>
      </w:r>
    </w:p>
    <w:p w14:paraId="5EA108E5" w14:textId="77777777" w:rsidR="00AF1E12" w:rsidRPr="00BD33AB" w:rsidRDefault="00AF1E12" w:rsidP="00AF1E12">
      <w:pPr>
        <w:ind w:left="720"/>
        <w:rPr>
          <w:rFonts w:eastAsia="Times New Roman" w:cstheme="minorHAnsi"/>
          <w:i/>
          <w:iCs/>
          <w:color w:val="000000"/>
          <w:sz w:val="24"/>
          <w:szCs w:val="20"/>
          <w:lang w:val="en-US"/>
        </w:rPr>
      </w:pPr>
      <w:r w:rsidRPr="00BD33AB">
        <w:rPr>
          <w:rFonts w:eastAsia="Times New Roman" w:cstheme="minorHAnsi"/>
          <w:i/>
          <w:iCs/>
          <w:color w:val="000000"/>
          <w:sz w:val="24"/>
          <w:szCs w:val="20"/>
          <w:lang w:val="en-US"/>
        </w:rPr>
        <w:t xml:space="preserve">Northampton Partnership Homes believes everyone should be treated fairly. </w:t>
      </w:r>
    </w:p>
    <w:p w14:paraId="62DF2337" w14:textId="77777777" w:rsidR="00AF1E12" w:rsidRPr="00BD33AB" w:rsidRDefault="00AF1E12" w:rsidP="00AF1E12">
      <w:pPr>
        <w:ind w:left="720"/>
        <w:rPr>
          <w:rFonts w:eastAsia="Times New Roman" w:cstheme="minorHAnsi"/>
          <w:i/>
          <w:iCs/>
          <w:color w:val="000000"/>
          <w:sz w:val="24"/>
          <w:szCs w:val="20"/>
          <w:lang w:val="en-US"/>
        </w:rPr>
      </w:pPr>
      <w:r w:rsidRPr="00BD33AB">
        <w:rPr>
          <w:rFonts w:eastAsia="Times New Roman" w:cstheme="minorHAnsi"/>
          <w:i/>
          <w:iCs/>
          <w:color w:val="000000"/>
          <w:sz w:val="24"/>
          <w:szCs w:val="20"/>
          <w:lang w:val="en-US"/>
        </w:rPr>
        <w:t xml:space="preserve">We will not tolerate racist, sexist or other offensive comments, abuse or threatening behaviour. </w:t>
      </w:r>
    </w:p>
    <w:p w14:paraId="2556CFA5" w14:textId="77777777" w:rsidR="00AF1E12" w:rsidRPr="00BD33AB" w:rsidRDefault="00AF1E12" w:rsidP="00AF1E12">
      <w:pPr>
        <w:ind w:left="720"/>
        <w:rPr>
          <w:rFonts w:eastAsia="Times New Roman" w:cstheme="minorHAnsi"/>
          <w:i/>
          <w:iCs/>
          <w:color w:val="000000"/>
          <w:sz w:val="24"/>
          <w:szCs w:val="20"/>
          <w:lang w:val="en-US"/>
        </w:rPr>
      </w:pPr>
      <w:r w:rsidRPr="00BD33AB">
        <w:rPr>
          <w:rFonts w:eastAsia="Times New Roman" w:cstheme="minorHAnsi"/>
          <w:i/>
          <w:iCs/>
          <w:color w:val="000000"/>
          <w:sz w:val="24"/>
          <w:szCs w:val="20"/>
          <w:lang w:val="en-US"/>
        </w:rPr>
        <w:t xml:space="preserve">If you are the victim of such comments or behaviour while at </w:t>
      </w:r>
      <w:proofErr w:type="gramStart"/>
      <w:r w:rsidRPr="00BD33AB">
        <w:rPr>
          <w:rFonts w:eastAsia="Times New Roman" w:cstheme="minorHAnsi"/>
          <w:i/>
          <w:iCs/>
          <w:color w:val="000000"/>
          <w:sz w:val="24"/>
          <w:szCs w:val="20"/>
          <w:lang w:val="en-US"/>
        </w:rPr>
        <w:t>work</w:t>
      </w:r>
      <w:proofErr w:type="gramEnd"/>
      <w:r w:rsidRPr="00BD33AB">
        <w:rPr>
          <w:rFonts w:eastAsia="Times New Roman" w:cstheme="minorHAnsi"/>
          <w:i/>
          <w:iCs/>
          <w:color w:val="000000"/>
          <w:sz w:val="24"/>
          <w:szCs w:val="20"/>
          <w:lang w:val="en-US"/>
        </w:rPr>
        <w:t xml:space="preserve"> you have the right to challenge it and ask the person(s) to stop.</w:t>
      </w:r>
    </w:p>
    <w:p w14:paraId="0E68BE8B" w14:textId="77777777" w:rsidR="00AF1E12" w:rsidRPr="00BD33AB" w:rsidRDefault="00AF1E12" w:rsidP="00AF1E12">
      <w:pPr>
        <w:ind w:left="720"/>
        <w:rPr>
          <w:rFonts w:eastAsia="Times New Roman" w:cstheme="minorHAnsi"/>
          <w:i/>
          <w:iCs/>
          <w:color w:val="000000"/>
          <w:sz w:val="24"/>
          <w:szCs w:val="20"/>
          <w:lang w:val="en-US"/>
        </w:rPr>
      </w:pPr>
      <w:r w:rsidRPr="00BD33AB">
        <w:rPr>
          <w:rFonts w:eastAsia="Times New Roman" w:cstheme="minorHAnsi"/>
          <w:i/>
          <w:iCs/>
          <w:color w:val="000000"/>
          <w:sz w:val="24"/>
          <w:szCs w:val="20"/>
          <w:lang w:val="en-US"/>
        </w:rPr>
        <w:t xml:space="preserve">If the behaviour persists you may withdraw the </w:t>
      </w:r>
      <w:proofErr w:type="gramStart"/>
      <w:r w:rsidRPr="00BD33AB">
        <w:rPr>
          <w:rFonts w:eastAsia="Times New Roman" w:cstheme="minorHAnsi"/>
          <w:i/>
          <w:iCs/>
          <w:color w:val="000000"/>
          <w:sz w:val="24"/>
          <w:szCs w:val="20"/>
          <w:lang w:val="en-US"/>
        </w:rPr>
        <w:t>service</w:t>
      </w:r>
      <w:proofErr w:type="gramEnd"/>
      <w:r w:rsidRPr="00BD33AB">
        <w:rPr>
          <w:rFonts w:eastAsia="Times New Roman" w:cstheme="minorHAnsi"/>
          <w:i/>
          <w:iCs/>
          <w:color w:val="000000"/>
          <w:sz w:val="24"/>
          <w:szCs w:val="20"/>
          <w:lang w:val="en-US"/>
        </w:rPr>
        <w:t xml:space="preserve"> you are providing.  If it takes place on council premises you have the right to ask the person(s) responsible to leave.</w:t>
      </w:r>
    </w:p>
    <w:p w14:paraId="6362868D" w14:textId="77777777" w:rsidR="00AF1E12" w:rsidRDefault="00AF1E12" w:rsidP="00AF1E12">
      <w:pPr>
        <w:rPr>
          <w:sz w:val="24"/>
          <w:szCs w:val="24"/>
        </w:rPr>
      </w:pPr>
      <w:r>
        <w:rPr>
          <w:sz w:val="24"/>
          <w:szCs w:val="24"/>
        </w:rPr>
        <w:t>This is not the first time that you have spoken to staff members in this way, and we have been in touch with you to discuss a previous incident on 14</w:t>
      </w:r>
      <w:r w:rsidRPr="00BD33AB">
        <w:rPr>
          <w:sz w:val="24"/>
          <w:szCs w:val="24"/>
          <w:vertAlign w:val="superscript"/>
        </w:rPr>
        <w:t>th</w:t>
      </w:r>
      <w:r>
        <w:rPr>
          <w:sz w:val="24"/>
          <w:szCs w:val="24"/>
        </w:rPr>
        <w:t xml:space="preserve"> January 2020.  </w:t>
      </w:r>
    </w:p>
    <w:p w14:paraId="55D0C7EE" w14:textId="77777777" w:rsidR="00AF1E12" w:rsidRPr="00930D54" w:rsidRDefault="00AF1E12" w:rsidP="00AF1E12">
      <w:pPr>
        <w:rPr>
          <w:sz w:val="24"/>
          <w:szCs w:val="24"/>
        </w:rPr>
      </w:pPr>
      <w:r>
        <w:rPr>
          <w:sz w:val="24"/>
          <w:szCs w:val="24"/>
        </w:rPr>
        <w:t>I am writing to warn you that should any other incidents of unacceptable behaviour occur, we will move to the formal stage of our policy which could include providing a Single Point of Contact, limiting your contact with us, or any other actions we deem to be appropriate and proportionate.</w:t>
      </w:r>
    </w:p>
    <w:p w14:paraId="4592E734" w14:textId="77777777" w:rsidR="00AF1E12" w:rsidRPr="00930D54" w:rsidRDefault="00AF1E12" w:rsidP="00AF1E12">
      <w:pPr>
        <w:rPr>
          <w:sz w:val="24"/>
          <w:szCs w:val="24"/>
        </w:rPr>
      </w:pPr>
      <w:r>
        <w:rPr>
          <w:sz w:val="24"/>
          <w:szCs w:val="24"/>
        </w:rPr>
        <w:t xml:space="preserve">If you have any questions about the contents of this letter, please feel free to contact me. </w:t>
      </w:r>
    </w:p>
    <w:p w14:paraId="2FBC8564" w14:textId="77777777" w:rsidR="00AF1E12" w:rsidRDefault="00AF1E12" w:rsidP="00AF1E12">
      <w:pPr>
        <w:rPr>
          <w:rFonts w:cstheme="minorHAnsi"/>
          <w:sz w:val="24"/>
          <w:szCs w:val="24"/>
        </w:rPr>
      </w:pPr>
      <w:r>
        <w:rPr>
          <w:rFonts w:cstheme="minorHAnsi"/>
          <w:sz w:val="24"/>
          <w:szCs w:val="24"/>
        </w:rPr>
        <w:br w:type="page"/>
      </w:r>
    </w:p>
    <w:p w14:paraId="42E7AE3F" w14:textId="77777777" w:rsidR="00AF1E12" w:rsidRPr="005D2AE7" w:rsidRDefault="00AF1E12" w:rsidP="00AF1E12">
      <w:pPr>
        <w:rPr>
          <w:rFonts w:cstheme="minorHAnsi"/>
          <w:sz w:val="24"/>
          <w:szCs w:val="24"/>
        </w:rPr>
      </w:pPr>
      <w:r w:rsidRPr="00A662B1">
        <w:rPr>
          <w:rFonts w:cstheme="minorHAnsi"/>
          <w:b/>
          <w:bCs/>
          <w:sz w:val="24"/>
          <w:szCs w:val="24"/>
          <w:u w:val="single"/>
        </w:rPr>
        <w:lastRenderedPageBreak/>
        <w:t xml:space="preserve">Appendix </w:t>
      </w:r>
      <w:r>
        <w:rPr>
          <w:rFonts w:cstheme="minorHAnsi"/>
          <w:b/>
          <w:bCs/>
          <w:sz w:val="24"/>
          <w:szCs w:val="24"/>
          <w:u w:val="single"/>
        </w:rPr>
        <w:t>C</w:t>
      </w:r>
      <w:r w:rsidRPr="00A662B1">
        <w:rPr>
          <w:rFonts w:cstheme="minorHAnsi"/>
          <w:b/>
          <w:bCs/>
          <w:sz w:val="24"/>
          <w:szCs w:val="24"/>
          <w:u w:val="single"/>
        </w:rPr>
        <w:t xml:space="preserve"> </w:t>
      </w:r>
      <w:r>
        <w:rPr>
          <w:rFonts w:cstheme="minorHAnsi"/>
          <w:b/>
          <w:bCs/>
          <w:sz w:val="24"/>
          <w:szCs w:val="24"/>
          <w:u w:val="single"/>
        </w:rPr>
        <w:br/>
      </w:r>
      <w:r>
        <w:rPr>
          <w:rFonts w:cstheme="minorHAnsi"/>
          <w:sz w:val="24"/>
          <w:szCs w:val="24"/>
        </w:rPr>
        <w:t>Community Impact Assessment</w:t>
      </w:r>
    </w:p>
    <w:p w14:paraId="538E1219" w14:textId="4D148645" w:rsidR="00AF1E12" w:rsidRPr="0020179D" w:rsidRDefault="00AF1E12" w:rsidP="00AF1E12">
      <w:pPr>
        <w:rPr>
          <w:rFonts w:eastAsia="Times New Roman" w:cs="Arial"/>
          <w:color w:val="000000"/>
          <w:sz w:val="24"/>
          <w:szCs w:val="20"/>
          <w:lang w:val="en-US"/>
        </w:rPr>
      </w:pPr>
      <w:r w:rsidRPr="00A662B1">
        <w:rPr>
          <w:rFonts w:cstheme="minorHAnsi"/>
          <w:sz w:val="24"/>
          <w:szCs w:val="24"/>
          <w:u w:val="single"/>
        </w:rPr>
        <w:br/>
      </w:r>
    </w:p>
    <w:p w14:paraId="561001B4" w14:textId="21823E3D" w:rsidR="00AF1E12" w:rsidRPr="005D2AE7" w:rsidRDefault="00AF1E12" w:rsidP="00AF1E12">
      <w:pPr>
        <w:rPr>
          <w:rFonts w:cstheme="minorHAnsi"/>
          <w:sz w:val="24"/>
          <w:szCs w:val="24"/>
        </w:rPr>
      </w:pPr>
    </w:p>
    <w:p w14:paraId="7326958C" w14:textId="3F1E309B" w:rsidR="00FC5A08" w:rsidRPr="005D2AE7" w:rsidRDefault="00FC5A08" w:rsidP="00AF1E12">
      <w:pPr>
        <w:pStyle w:val="ListParagraph"/>
        <w:ind w:left="0"/>
      </w:pPr>
    </w:p>
    <w:p w14:paraId="2A4405BC" w14:textId="77777777" w:rsidR="00D7663F" w:rsidRPr="005D2AE7" w:rsidRDefault="00D7663F">
      <w:pPr>
        <w:rPr>
          <w:rFonts w:cstheme="minorHAnsi"/>
          <w:sz w:val="24"/>
          <w:szCs w:val="24"/>
        </w:rPr>
      </w:pPr>
    </w:p>
    <w:sectPr w:rsidR="00D7663F" w:rsidRPr="005D2AE7" w:rsidSect="0036079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560DC" w14:textId="77777777" w:rsidR="00816011" w:rsidRDefault="00816011" w:rsidP="006E3B38">
      <w:pPr>
        <w:spacing w:after="0" w:line="240" w:lineRule="auto"/>
      </w:pPr>
      <w:r>
        <w:separator/>
      </w:r>
    </w:p>
  </w:endnote>
  <w:endnote w:type="continuationSeparator" w:id="0">
    <w:p w14:paraId="7957E462" w14:textId="77777777" w:rsidR="00816011" w:rsidRDefault="00816011" w:rsidP="006E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5B72" w14:textId="77777777" w:rsidR="00584450" w:rsidRDefault="00584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963661"/>
      <w:docPartObj>
        <w:docPartGallery w:val="Page Numbers (Bottom of Page)"/>
        <w:docPartUnique/>
      </w:docPartObj>
    </w:sdtPr>
    <w:sdtEndPr>
      <w:rPr>
        <w:noProof/>
      </w:rPr>
    </w:sdtEndPr>
    <w:sdtContent>
      <w:p w14:paraId="75A2FF18" w14:textId="77777777" w:rsidR="00816011" w:rsidRDefault="00816011">
        <w:pPr>
          <w:pStyle w:val="Footer"/>
          <w:jc w:val="center"/>
        </w:pPr>
        <w:r>
          <w:rPr>
            <w:noProof/>
            <w:lang w:eastAsia="en-GB"/>
          </w:rPr>
          <mc:AlternateContent>
            <mc:Choice Requires="wps">
              <w:drawing>
                <wp:inline distT="0" distB="0" distL="0" distR="0" wp14:anchorId="7AFB447A" wp14:editId="147EEE84">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C6BCBC"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092139D4" w14:textId="77777777" w:rsidR="00816011" w:rsidRDefault="008160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B4221A" w14:textId="77777777" w:rsidR="00816011" w:rsidRDefault="00816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FE1D" w14:textId="77777777" w:rsidR="00584450" w:rsidRDefault="00584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6628" w14:textId="77777777" w:rsidR="00816011" w:rsidRDefault="00816011" w:rsidP="006E3B38">
      <w:pPr>
        <w:spacing w:after="0" w:line="240" w:lineRule="auto"/>
      </w:pPr>
      <w:r>
        <w:separator/>
      </w:r>
    </w:p>
  </w:footnote>
  <w:footnote w:type="continuationSeparator" w:id="0">
    <w:p w14:paraId="3DBE696F" w14:textId="77777777" w:rsidR="00816011" w:rsidRDefault="00816011" w:rsidP="006E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7849" w14:textId="77777777" w:rsidR="00584450" w:rsidRDefault="00584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5633" w14:textId="4FEDE682" w:rsidR="00816011" w:rsidRDefault="00255859">
    <w:pPr>
      <w:pStyle w:val="Header"/>
      <w:jc w:val="right"/>
      <w:rPr>
        <w:color w:val="7F7F7F" w:themeColor="text1" w:themeTint="80"/>
      </w:rPr>
    </w:pPr>
    <w:r>
      <w:rPr>
        <w:color w:val="7F7F7F" w:themeColor="text1" w:themeTint="80"/>
      </w:rPr>
      <w:t>Unacceptable Behaviour Policy</w:t>
    </w:r>
    <w:r w:rsidR="00584450">
      <w:rPr>
        <w:color w:val="7F7F7F" w:themeColor="text1" w:themeTint="80"/>
      </w:rPr>
      <w:t xml:space="preserve"> -</w:t>
    </w:r>
    <w:r>
      <w:rPr>
        <w:color w:val="7F7F7F" w:themeColor="text1" w:themeTint="80"/>
      </w:rPr>
      <w:t xml:space="preserve"> Leaseholders</w:t>
    </w:r>
    <w:sdt>
      <w:sdtPr>
        <w:rPr>
          <w:color w:val="7F7F7F" w:themeColor="text1" w:themeTint="80"/>
        </w:rPr>
        <w:id w:val="-1919784081"/>
        <w:docPartObj>
          <w:docPartGallery w:val="Watermarks"/>
          <w:docPartUnique/>
        </w:docPartObj>
      </w:sdtPr>
      <w:sdtEndPr/>
      <w:sdtContent>
        <w:r w:rsidR="00526015">
          <w:rPr>
            <w:noProof/>
            <w:color w:val="7F7F7F" w:themeColor="text1" w:themeTint="80"/>
          </w:rPr>
          <w:pict w14:anchorId="50C6F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C0DB698" w14:textId="77777777" w:rsidR="00816011" w:rsidRDefault="00816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D337" w14:textId="77777777" w:rsidR="00584450" w:rsidRDefault="00584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5AD"/>
    <w:multiLevelType w:val="hybridMultilevel"/>
    <w:tmpl w:val="37E263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79B9"/>
    <w:multiLevelType w:val="multilevel"/>
    <w:tmpl w:val="F97CCE3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2" w15:restartNumberingAfterBreak="0">
    <w:nsid w:val="0F450B68"/>
    <w:multiLevelType w:val="multilevel"/>
    <w:tmpl w:val="7B029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0F74DE"/>
    <w:multiLevelType w:val="hybridMultilevel"/>
    <w:tmpl w:val="0C383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2463A0"/>
    <w:multiLevelType w:val="multilevel"/>
    <w:tmpl w:val="631484F0"/>
    <w:lvl w:ilvl="0">
      <w:start w:val="6"/>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5" w15:restartNumberingAfterBreak="0">
    <w:nsid w:val="31DE4174"/>
    <w:multiLevelType w:val="hybridMultilevel"/>
    <w:tmpl w:val="5FF22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544859"/>
    <w:multiLevelType w:val="multilevel"/>
    <w:tmpl w:val="757C76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AF5306"/>
    <w:multiLevelType w:val="multilevel"/>
    <w:tmpl w:val="8F2C2D4C"/>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val="0"/>
        <w:bCs w:val="0"/>
        <w:color w:val="auto"/>
      </w:rPr>
    </w:lvl>
    <w:lvl w:ilvl="2">
      <w:start w:val="1"/>
      <w:numFmt w:val="bullet"/>
      <w:lvlText w:val=""/>
      <w:lvlJc w:val="left"/>
      <w:pPr>
        <w:ind w:left="1080" w:hanging="720"/>
      </w:pPr>
      <w:rPr>
        <w:rFonts w:ascii="Symbol" w:hAnsi="Symbol"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bullet"/>
      <w:lvlText w:val=""/>
      <w:lvlJc w:val="left"/>
      <w:pPr>
        <w:ind w:left="1800" w:hanging="144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306546"/>
    <w:multiLevelType w:val="hybridMultilevel"/>
    <w:tmpl w:val="DD521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8640D1"/>
    <w:multiLevelType w:val="hybridMultilevel"/>
    <w:tmpl w:val="C690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E3B1F"/>
    <w:multiLevelType w:val="hybridMultilevel"/>
    <w:tmpl w:val="A99A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34F53"/>
    <w:multiLevelType w:val="hybridMultilevel"/>
    <w:tmpl w:val="C8786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6E53C9"/>
    <w:multiLevelType w:val="multilevel"/>
    <w:tmpl w:val="F78AF9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1358FB"/>
    <w:multiLevelType w:val="hybridMultilevel"/>
    <w:tmpl w:val="DBB0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93495B"/>
    <w:multiLevelType w:val="hybridMultilevel"/>
    <w:tmpl w:val="ED22F0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262924"/>
    <w:multiLevelType w:val="multilevel"/>
    <w:tmpl w:val="09D46A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695B08E5"/>
    <w:multiLevelType w:val="hybridMultilevel"/>
    <w:tmpl w:val="BE902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652082"/>
    <w:multiLevelType w:val="multilevel"/>
    <w:tmpl w:val="036A591C"/>
    <w:lvl w:ilvl="0">
      <w:start w:val="1"/>
      <w:numFmt w:val="decimal"/>
      <w:lvlText w:val="%1"/>
      <w:lvlJc w:val="left"/>
      <w:pPr>
        <w:ind w:left="726" w:hanging="726"/>
      </w:pPr>
      <w:rPr>
        <w:rFonts w:hint="default"/>
      </w:rPr>
    </w:lvl>
    <w:lvl w:ilvl="1">
      <w:start w:val="1"/>
      <w:numFmt w:val="decimal"/>
      <w:lvlText w:val="%1.%2"/>
      <w:lvlJc w:val="left"/>
      <w:pPr>
        <w:ind w:left="726" w:hanging="726"/>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726" w:hanging="72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BA7CC5"/>
    <w:multiLevelType w:val="multilevel"/>
    <w:tmpl w:val="976216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74A1AF6"/>
    <w:multiLevelType w:val="multilevel"/>
    <w:tmpl w:val="1AC44E4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778A4010"/>
    <w:multiLevelType w:val="multilevel"/>
    <w:tmpl w:val="A9440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8"/>
  </w:num>
  <w:num w:numId="3">
    <w:abstractNumId w:val="0"/>
  </w:num>
  <w:num w:numId="4">
    <w:abstractNumId w:val="19"/>
  </w:num>
  <w:num w:numId="5">
    <w:abstractNumId w:val="2"/>
  </w:num>
  <w:num w:numId="6">
    <w:abstractNumId w:val="15"/>
  </w:num>
  <w:num w:numId="7">
    <w:abstractNumId w:val="12"/>
  </w:num>
  <w:num w:numId="8">
    <w:abstractNumId w:val="4"/>
  </w:num>
  <w:num w:numId="9">
    <w:abstractNumId w:val="17"/>
  </w:num>
  <w:num w:numId="10">
    <w:abstractNumId w:val="1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11">
    <w:abstractNumId w:val="20"/>
  </w:num>
  <w:num w:numId="12">
    <w:abstractNumId w:val="11"/>
  </w:num>
  <w:num w:numId="13">
    <w:abstractNumId w:val="3"/>
  </w:num>
  <w:num w:numId="14">
    <w:abstractNumId w:val="1"/>
  </w:num>
  <w:num w:numId="15">
    <w:abstractNumId w:val="16"/>
  </w:num>
  <w:num w:numId="16">
    <w:abstractNumId w:val="13"/>
  </w:num>
  <w:num w:numId="17">
    <w:abstractNumId w:val="14"/>
  </w:num>
  <w:num w:numId="18">
    <w:abstractNumId w:val="9"/>
  </w:num>
  <w:num w:numId="19">
    <w:abstractNumId w:val="5"/>
  </w:num>
  <w:num w:numId="20">
    <w:abstractNumId w:val="8"/>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38"/>
    <w:rsid w:val="0008697B"/>
    <w:rsid w:val="00145A1D"/>
    <w:rsid w:val="001D6EBF"/>
    <w:rsid w:val="001E4127"/>
    <w:rsid w:val="0022165F"/>
    <w:rsid w:val="00255859"/>
    <w:rsid w:val="00267D73"/>
    <w:rsid w:val="002B2E28"/>
    <w:rsid w:val="002F2A11"/>
    <w:rsid w:val="0034018E"/>
    <w:rsid w:val="00360791"/>
    <w:rsid w:val="003861C9"/>
    <w:rsid w:val="004201FD"/>
    <w:rsid w:val="004957E5"/>
    <w:rsid w:val="004E01CB"/>
    <w:rsid w:val="00526015"/>
    <w:rsid w:val="00572099"/>
    <w:rsid w:val="0058162C"/>
    <w:rsid w:val="00584450"/>
    <w:rsid w:val="005A5598"/>
    <w:rsid w:val="005B1734"/>
    <w:rsid w:val="005D2AE7"/>
    <w:rsid w:val="005D3EE0"/>
    <w:rsid w:val="00603229"/>
    <w:rsid w:val="00604862"/>
    <w:rsid w:val="00640F9E"/>
    <w:rsid w:val="006730B1"/>
    <w:rsid w:val="00677EB2"/>
    <w:rsid w:val="00693CD2"/>
    <w:rsid w:val="006D2B9D"/>
    <w:rsid w:val="006E3B38"/>
    <w:rsid w:val="007050F0"/>
    <w:rsid w:val="00741940"/>
    <w:rsid w:val="007716B0"/>
    <w:rsid w:val="007925FB"/>
    <w:rsid w:val="007A097B"/>
    <w:rsid w:val="007D711D"/>
    <w:rsid w:val="00816011"/>
    <w:rsid w:val="00864369"/>
    <w:rsid w:val="008A47AE"/>
    <w:rsid w:val="008C4629"/>
    <w:rsid w:val="009B7922"/>
    <w:rsid w:val="00A1664F"/>
    <w:rsid w:val="00A820C3"/>
    <w:rsid w:val="00A97EA2"/>
    <w:rsid w:val="00AA1879"/>
    <w:rsid w:val="00AA568B"/>
    <w:rsid w:val="00AF1E12"/>
    <w:rsid w:val="00B3119D"/>
    <w:rsid w:val="00B34AA2"/>
    <w:rsid w:val="00C02ACD"/>
    <w:rsid w:val="00C208CA"/>
    <w:rsid w:val="00C3305E"/>
    <w:rsid w:val="00C644D4"/>
    <w:rsid w:val="00C96CD5"/>
    <w:rsid w:val="00CC2F1B"/>
    <w:rsid w:val="00D16433"/>
    <w:rsid w:val="00D325BB"/>
    <w:rsid w:val="00D7663F"/>
    <w:rsid w:val="00D85E7A"/>
    <w:rsid w:val="00DB32FD"/>
    <w:rsid w:val="00DC5F79"/>
    <w:rsid w:val="00DD65F7"/>
    <w:rsid w:val="00E178BE"/>
    <w:rsid w:val="00E202D4"/>
    <w:rsid w:val="00EA3FF8"/>
    <w:rsid w:val="00EB54D3"/>
    <w:rsid w:val="00EF61F6"/>
    <w:rsid w:val="00F17707"/>
    <w:rsid w:val="00F73F61"/>
    <w:rsid w:val="00FC5A08"/>
    <w:rsid w:val="00FD72B2"/>
    <w:rsid w:val="00FE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CD7CDA7"/>
  <w15:chartTrackingRefBased/>
  <w15:docId w15:val="{76971E33-007F-410D-BEEA-ACBAB6E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3119D"/>
    <w:pPr>
      <w:widowControl w:val="0"/>
      <w:autoSpaceDE w:val="0"/>
      <w:autoSpaceDN w:val="0"/>
      <w:spacing w:after="0" w:line="240" w:lineRule="auto"/>
      <w:ind w:left="8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B38"/>
  </w:style>
  <w:style w:type="paragraph" w:styleId="Footer">
    <w:name w:val="footer"/>
    <w:basedOn w:val="Normal"/>
    <w:link w:val="FooterChar"/>
    <w:uiPriority w:val="99"/>
    <w:unhideWhenUsed/>
    <w:rsid w:val="006E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B38"/>
  </w:style>
  <w:style w:type="table" w:styleId="TableGrid">
    <w:name w:val="Table Grid"/>
    <w:basedOn w:val="TableNormal"/>
    <w:uiPriority w:val="39"/>
    <w:rsid w:val="0057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93CD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693CD2"/>
    <w:pPr>
      <w:autoSpaceDE w:val="0"/>
      <w:autoSpaceDN w:val="0"/>
      <w:adjustRightInd w:val="0"/>
      <w:spacing w:after="0" w:line="240" w:lineRule="auto"/>
    </w:pPr>
    <w:rPr>
      <w:rFonts w:ascii="Arial" w:eastAsia="Calibri" w:hAnsi="Arial" w:cs="Arial"/>
      <w:color w:val="000000"/>
      <w:sz w:val="24"/>
      <w:szCs w:val="24"/>
      <w:lang w:eastAsia="en-GB"/>
    </w:rPr>
  </w:style>
  <w:style w:type="character" w:styleId="Strong">
    <w:name w:val="Strong"/>
    <w:qFormat/>
    <w:rsid w:val="00741940"/>
    <w:rPr>
      <w:b/>
      <w:bCs/>
    </w:rPr>
  </w:style>
  <w:style w:type="paragraph" w:styleId="BalloonText">
    <w:name w:val="Balloon Text"/>
    <w:basedOn w:val="Normal"/>
    <w:link w:val="BalloonTextChar"/>
    <w:uiPriority w:val="99"/>
    <w:semiHidden/>
    <w:unhideWhenUsed/>
    <w:rsid w:val="00086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7B"/>
    <w:rPr>
      <w:rFonts w:ascii="Segoe UI" w:hAnsi="Segoe UI" w:cs="Segoe UI"/>
      <w:sz w:val="18"/>
      <w:szCs w:val="18"/>
    </w:rPr>
  </w:style>
  <w:style w:type="character" w:customStyle="1" w:styleId="Heading2Char">
    <w:name w:val="Heading 2 Char"/>
    <w:basedOn w:val="DefaultParagraphFont"/>
    <w:link w:val="Heading2"/>
    <w:uiPriority w:val="9"/>
    <w:rsid w:val="00B3119D"/>
    <w:rPr>
      <w:rFonts w:ascii="Arial" w:eastAsia="Arial" w:hAnsi="Arial" w:cs="Arial"/>
      <w:b/>
      <w:bCs/>
      <w:sz w:val="24"/>
      <w:szCs w:val="24"/>
      <w:lang w:eastAsia="en-GB" w:bidi="en-GB"/>
    </w:rPr>
  </w:style>
  <w:style w:type="paragraph" w:styleId="BodyText">
    <w:name w:val="Body Text"/>
    <w:basedOn w:val="Normal"/>
    <w:link w:val="BodyTextChar"/>
    <w:uiPriority w:val="1"/>
    <w:qFormat/>
    <w:rsid w:val="00B3119D"/>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3119D"/>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Ciacci</dc:creator>
  <cp:keywords/>
  <dc:description/>
  <cp:lastModifiedBy>Kathy Brooks</cp:lastModifiedBy>
  <cp:revision>5</cp:revision>
  <cp:lastPrinted>2021-06-14T15:11:00Z</cp:lastPrinted>
  <dcterms:created xsi:type="dcterms:W3CDTF">2021-07-30T13:30:00Z</dcterms:created>
  <dcterms:modified xsi:type="dcterms:W3CDTF">2021-07-30T16:23:00Z</dcterms:modified>
</cp:coreProperties>
</file>